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52A9" w:rsidRPr="002F4A42" w:rsidRDefault="00E852A9" w:rsidP="002F4A42">
      <w:pPr>
        <w:rPr>
          <w:b/>
          <w:bCs/>
          <w:sz w:val="32"/>
          <w:szCs w:val="32"/>
        </w:rPr>
      </w:pPr>
      <w:r w:rsidRPr="002F4A42">
        <w:rPr>
          <w:b/>
          <w:bCs/>
          <w:sz w:val="32"/>
          <w:szCs w:val="32"/>
        </w:rPr>
        <w:t>Ekonomiexpert förklarar den annalkande "</w:t>
      </w:r>
      <w:proofErr w:type="spellStart"/>
      <w:r w:rsidRPr="002F4A42">
        <w:rPr>
          <w:b/>
          <w:bCs/>
          <w:sz w:val="32"/>
          <w:szCs w:val="32"/>
        </w:rPr>
        <w:t>polycrisis</w:t>
      </w:r>
      <w:proofErr w:type="spellEnd"/>
      <w:r w:rsidRPr="002F4A42">
        <w:rPr>
          <w:b/>
          <w:bCs/>
          <w:sz w:val="32"/>
          <w:szCs w:val="32"/>
        </w:rPr>
        <w:t xml:space="preserve"> of </w:t>
      </w:r>
      <w:proofErr w:type="spellStart"/>
      <w:r w:rsidRPr="002F4A42">
        <w:rPr>
          <w:b/>
          <w:bCs/>
          <w:sz w:val="32"/>
          <w:szCs w:val="32"/>
        </w:rPr>
        <w:t>doom</w:t>
      </w:r>
      <w:proofErr w:type="spellEnd"/>
      <w:r w:rsidRPr="002F4A42">
        <w:rPr>
          <w:b/>
          <w:bCs/>
          <w:sz w:val="32"/>
          <w:szCs w:val="32"/>
        </w:rPr>
        <w:t>"</w:t>
      </w:r>
    </w:p>
    <w:p w:rsidR="00E852A9" w:rsidRPr="00E852A9" w:rsidRDefault="00E852A9" w:rsidP="00E852A9">
      <w:pPr>
        <w:shd w:val="clear" w:color="auto" w:fill="FFFFFF"/>
        <w:spacing w:before="120" w:line="278" w:lineRule="atLeast"/>
        <w:outlineLvl w:val="2"/>
        <w:rPr>
          <w:rFonts w:eastAsia="Times New Roman" w:cs="Arial"/>
          <w:color w:val="1A1A1A"/>
          <w:sz w:val="24"/>
          <w:szCs w:val="24"/>
          <w:lang w:eastAsia="sv-SE"/>
        </w:rPr>
      </w:pPr>
      <w:r w:rsidRPr="00E852A9">
        <w:rPr>
          <w:rFonts w:eastAsia="Times New Roman" w:cs="Arial"/>
          <w:color w:val="1A1A1A"/>
          <w:sz w:val="24"/>
          <w:szCs w:val="24"/>
          <w:lang w:eastAsia="sv-SE"/>
        </w:rPr>
        <w:t xml:space="preserve">En historiker från Columbia University varnar för den förestående "undergångens </w:t>
      </w:r>
      <w:proofErr w:type="spellStart"/>
      <w:r w:rsidRPr="00E852A9">
        <w:rPr>
          <w:rFonts w:eastAsia="Times New Roman" w:cs="Arial"/>
          <w:color w:val="1A1A1A"/>
          <w:sz w:val="24"/>
          <w:szCs w:val="24"/>
          <w:lang w:eastAsia="sv-SE"/>
        </w:rPr>
        <w:t>polykris</w:t>
      </w:r>
      <w:proofErr w:type="spellEnd"/>
      <w:r w:rsidRPr="00E852A9">
        <w:rPr>
          <w:rFonts w:eastAsia="Times New Roman" w:cs="Arial"/>
          <w:color w:val="1A1A1A"/>
          <w:sz w:val="24"/>
          <w:szCs w:val="24"/>
          <w:lang w:eastAsia="sv-SE"/>
        </w:rPr>
        <w:t>" - en perfekt storm av globala socioekonomiska influenser som tyder på att även ett kärnvapenkrig är en mycket verklig möjlighet.</w:t>
      </w:r>
    </w:p>
    <w:p w:rsidR="002F4A42" w:rsidRDefault="002F4A42" w:rsidP="00E852A9">
      <w:pPr>
        <w:shd w:val="clear" w:color="auto" w:fill="FFFFFF"/>
        <w:spacing w:line="300" w:lineRule="atLeast"/>
        <w:rPr>
          <w:rFonts w:ascii="Segoe UI" w:eastAsia="Times New Roman" w:hAnsi="Segoe UI" w:cs="Segoe UI"/>
          <w:b/>
          <w:bCs/>
          <w:color w:val="1A1A1A"/>
          <w:spacing w:val="-2"/>
          <w:sz w:val="21"/>
          <w:szCs w:val="21"/>
          <w:lang w:eastAsia="sv-SE"/>
        </w:rPr>
      </w:pPr>
    </w:p>
    <w:p w:rsidR="00E852A9" w:rsidRPr="00E852A9" w:rsidRDefault="009406BD" w:rsidP="00E852A9">
      <w:pPr>
        <w:shd w:val="clear" w:color="auto" w:fill="FFFFFF"/>
        <w:spacing w:line="300" w:lineRule="atLeast"/>
        <w:rPr>
          <w:rFonts w:ascii="Segoe UI" w:eastAsia="Times New Roman" w:hAnsi="Segoe UI" w:cs="Segoe UI"/>
          <w:b/>
          <w:bCs/>
          <w:color w:val="1A1A1A"/>
          <w:spacing w:val="-2"/>
          <w:sz w:val="21"/>
          <w:szCs w:val="21"/>
          <w:lang w:eastAsia="sv-SE"/>
        </w:rPr>
      </w:pPr>
      <w:r>
        <w:rPr>
          <w:rFonts w:ascii="Segoe UI" w:eastAsia="Times New Roman" w:hAnsi="Segoe UI" w:cs="Segoe UI"/>
          <w:b/>
          <w:bCs/>
          <w:color w:val="1A1A1A"/>
          <w:spacing w:val="-2"/>
          <w:sz w:val="21"/>
          <w:szCs w:val="21"/>
          <w:lang w:eastAsia="sv-SE"/>
        </w:rPr>
        <w:t xml:space="preserve">Från </w:t>
      </w:r>
      <w:bookmarkStart w:id="0" w:name="_GoBack"/>
      <w:bookmarkEnd w:id="0"/>
      <w:r w:rsidR="00E852A9" w:rsidRPr="00E852A9">
        <w:rPr>
          <w:rFonts w:ascii="Segoe UI" w:eastAsia="Times New Roman" w:hAnsi="Segoe UI" w:cs="Segoe UI"/>
          <w:b/>
          <w:bCs/>
          <w:color w:val="1A1A1A"/>
          <w:spacing w:val="-2"/>
          <w:sz w:val="21"/>
          <w:szCs w:val="21"/>
          <w:lang w:eastAsia="sv-SE"/>
        </w:rPr>
        <w:fldChar w:fldCharType="begin"/>
      </w:r>
      <w:r w:rsidR="00E852A9" w:rsidRPr="00E852A9">
        <w:rPr>
          <w:rFonts w:ascii="Segoe UI" w:eastAsia="Times New Roman" w:hAnsi="Segoe UI" w:cs="Segoe UI"/>
          <w:b/>
          <w:bCs/>
          <w:color w:val="1A1A1A"/>
          <w:spacing w:val="-2"/>
          <w:sz w:val="21"/>
          <w:szCs w:val="21"/>
          <w:lang w:eastAsia="sv-SE"/>
        </w:rPr>
        <w:instrText xml:space="preserve"> HYPERLINK "https://substack.com/profile/25123913-dr-joseph-mercola" </w:instrText>
      </w:r>
      <w:r w:rsidR="00E852A9" w:rsidRPr="00E852A9">
        <w:rPr>
          <w:rFonts w:ascii="Segoe UI" w:eastAsia="Times New Roman" w:hAnsi="Segoe UI" w:cs="Segoe UI"/>
          <w:b/>
          <w:bCs/>
          <w:color w:val="1A1A1A"/>
          <w:spacing w:val="-2"/>
          <w:sz w:val="21"/>
          <w:szCs w:val="21"/>
          <w:lang w:eastAsia="sv-SE"/>
        </w:rPr>
        <w:fldChar w:fldCharType="separate"/>
      </w:r>
      <w:r w:rsidR="00E852A9" w:rsidRPr="00E852A9">
        <w:rPr>
          <w:rFonts w:ascii="Segoe UI" w:eastAsia="Times New Roman" w:hAnsi="Segoe UI" w:cs="Segoe UI"/>
          <w:b/>
          <w:bCs/>
          <w:color w:val="0000FF"/>
          <w:spacing w:val="-2"/>
          <w:sz w:val="21"/>
          <w:szCs w:val="21"/>
          <w:u w:val="single"/>
          <w:lang w:eastAsia="sv-SE"/>
        </w:rPr>
        <w:t xml:space="preserve">Dr. Joseph </w:t>
      </w:r>
      <w:proofErr w:type="spellStart"/>
      <w:r w:rsidR="00E852A9" w:rsidRPr="00E852A9">
        <w:rPr>
          <w:rFonts w:ascii="Segoe UI" w:eastAsia="Times New Roman" w:hAnsi="Segoe UI" w:cs="Segoe UI"/>
          <w:b/>
          <w:bCs/>
          <w:color w:val="0000FF"/>
          <w:spacing w:val="-2"/>
          <w:sz w:val="21"/>
          <w:szCs w:val="21"/>
          <w:u w:val="single"/>
          <w:lang w:eastAsia="sv-SE"/>
        </w:rPr>
        <w:t>Mercola</w:t>
      </w:r>
      <w:proofErr w:type="spellEnd"/>
      <w:r w:rsidR="00E852A9" w:rsidRPr="00E852A9">
        <w:rPr>
          <w:rFonts w:ascii="Segoe UI" w:eastAsia="Times New Roman" w:hAnsi="Segoe UI" w:cs="Segoe UI"/>
          <w:b/>
          <w:bCs/>
          <w:color w:val="1A1A1A"/>
          <w:spacing w:val="-2"/>
          <w:sz w:val="21"/>
          <w:szCs w:val="21"/>
          <w:lang w:eastAsia="sv-SE"/>
        </w:rPr>
        <w:fldChar w:fldCharType="end"/>
      </w:r>
      <w:r>
        <w:rPr>
          <w:rFonts w:ascii="Segoe UI" w:eastAsia="Times New Roman" w:hAnsi="Segoe UI" w:cs="Segoe UI"/>
          <w:b/>
          <w:bCs/>
          <w:color w:val="1A1A1A"/>
          <w:spacing w:val="-2"/>
          <w:sz w:val="21"/>
          <w:szCs w:val="21"/>
          <w:lang w:eastAsia="sv-SE"/>
        </w:rPr>
        <w:t xml:space="preserve">   </w:t>
      </w:r>
      <w:hyperlink r:id="rId5" w:history="1">
        <w:r w:rsidRPr="009406BD">
          <w:rPr>
            <w:rStyle w:val="Hyperlnk"/>
            <w:rFonts w:ascii="Segoe UI" w:eastAsia="Times New Roman" w:hAnsi="Segoe UI" w:cs="Segoe UI"/>
            <w:b/>
            <w:bCs/>
            <w:spacing w:val="-2"/>
            <w:sz w:val="21"/>
            <w:szCs w:val="21"/>
            <w:lang w:eastAsia="sv-SE"/>
          </w:rPr>
          <w:t>Länk här.</w:t>
        </w:r>
      </w:hyperlink>
    </w:p>
    <w:p w:rsidR="00E852A9" w:rsidRPr="00E852A9" w:rsidRDefault="00E852A9" w:rsidP="00E852A9">
      <w:pPr>
        <w:shd w:val="clear" w:color="auto" w:fill="FFFFFF"/>
        <w:jc w:val="center"/>
        <w:rPr>
          <w:rFonts w:ascii="Times New Roman" w:eastAsia="Times New Roman" w:hAnsi="Times New Roman" w:cs="Times New Roman"/>
          <w:color w:val="1A1A1A"/>
          <w:sz w:val="29"/>
          <w:szCs w:val="29"/>
          <w:lang w:eastAsia="sv-SE"/>
        </w:rPr>
      </w:pPr>
    </w:p>
    <w:p w:rsidR="00E852A9" w:rsidRPr="00E852A9" w:rsidRDefault="002F4A42" w:rsidP="00E852A9">
      <w:pPr>
        <w:shd w:val="clear" w:color="auto" w:fill="FFFFFF"/>
        <w:spacing w:before="240" w:after="150" w:line="278" w:lineRule="atLeast"/>
        <w:outlineLvl w:val="2"/>
        <w:rPr>
          <w:rFonts w:ascii="Times New Roman" w:eastAsia="Times New Roman" w:hAnsi="Times New Roman" w:cs="Times New Roman"/>
          <w:b/>
          <w:bCs/>
          <w:color w:val="1A1A1A"/>
          <w:sz w:val="40"/>
          <w:szCs w:val="40"/>
          <w:lang w:eastAsia="sv-SE"/>
        </w:rPr>
      </w:pPr>
      <w:r>
        <w:rPr>
          <w:rFonts w:ascii="Times New Roman" w:eastAsia="Times New Roman" w:hAnsi="Times New Roman" w:cs="Times New Roman"/>
          <w:b/>
          <w:bCs/>
          <w:color w:val="1A1A1A"/>
          <w:sz w:val="40"/>
          <w:szCs w:val="40"/>
          <w:lang w:eastAsia="sv-SE"/>
        </w:rPr>
        <w:t>Översikt</w:t>
      </w:r>
    </w:p>
    <w:p w:rsidR="00E852A9" w:rsidRPr="00E852A9" w:rsidRDefault="00E852A9" w:rsidP="00E852A9">
      <w:pPr>
        <w:numPr>
          <w:ilvl w:val="0"/>
          <w:numId w:val="1"/>
        </w:numPr>
        <w:shd w:val="clear" w:color="auto" w:fill="FFFFFF"/>
        <w:spacing w:line="384" w:lineRule="atLeast"/>
        <w:ind w:left="945"/>
        <w:rPr>
          <w:rFonts w:eastAsia="Times New Roman" w:cs="Arial"/>
          <w:color w:val="1A1A1A"/>
          <w:sz w:val="24"/>
          <w:szCs w:val="24"/>
          <w:lang w:eastAsia="sv-SE"/>
        </w:rPr>
      </w:pPr>
      <w:r w:rsidRPr="00E852A9">
        <w:rPr>
          <w:rFonts w:eastAsia="Times New Roman" w:cs="Arial"/>
          <w:color w:val="1A1A1A"/>
          <w:sz w:val="24"/>
          <w:szCs w:val="24"/>
          <w:lang w:eastAsia="sv-SE"/>
        </w:rPr>
        <w:t xml:space="preserve">Adam </w:t>
      </w:r>
      <w:proofErr w:type="spellStart"/>
      <w:r w:rsidRPr="00E852A9">
        <w:rPr>
          <w:rFonts w:eastAsia="Times New Roman" w:cs="Arial"/>
          <w:color w:val="1A1A1A"/>
          <w:sz w:val="24"/>
          <w:szCs w:val="24"/>
          <w:lang w:eastAsia="sv-SE"/>
        </w:rPr>
        <w:t>Tooze</w:t>
      </w:r>
      <w:proofErr w:type="spellEnd"/>
      <w:r w:rsidRPr="00E852A9">
        <w:rPr>
          <w:rFonts w:eastAsia="Times New Roman" w:cs="Arial"/>
          <w:color w:val="1A1A1A"/>
          <w:sz w:val="24"/>
          <w:szCs w:val="24"/>
          <w:lang w:eastAsia="sv-SE"/>
        </w:rPr>
        <w:t xml:space="preserve">, en finanskrishistoriker och chef för </w:t>
      </w:r>
      <w:proofErr w:type="spellStart"/>
      <w:r w:rsidRPr="00E852A9">
        <w:rPr>
          <w:rFonts w:eastAsia="Times New Roman" w:cs="Arial"/>
          <w:color w:val="1A1A1A"/>
          <w:sz w:val="24"/>
          <w:szCs w:val="24"/>
          <w:lang w:eastAsia="sv-SE"/>
        </w:rPr>
        <w:t>European</w:t>
      </w:r>
      <w:proofErr w:type="spellEnd"/>
      <w:r w:rsidRPr="00E852A9">
        <w:rPr>
          <w:rFonts w:eastAsia="Times New Roman" w:cs="Arial"/>
          <w:color w:val="1A1A1A"/>
          <w:sz w:val="24"/>
          <w:szCs w:val="24"/>
          <w:lang w:eastAsia="sv-SE"/>
        </w:rPr>
        <w:t xml:space="preserve"> </w:t>
      </w:r>
      <w:proofErr w:type="spellStart"/>
      <w:r w:rsidRPr="00E852A9">
        <w:rPr>
          <w:rFonts w:eastAsia="Times New Roman" w:cs="Arial"/>
          <w:color w:val="1A1A1A"/>
          <w:sz w:val="24"/>
          <w:szCs w:val="24"/>
          <w:lang w:eastAsia="sv-SE"/>
        </w:rPr>
        <w:t>Institute</w:t>
      </w:r>
      <w:proofErr w:type="spellEnd"/>
      <w:r w:rsidRPr="00E852A9">
        <w:rPr>
          <w:rFonts w:eastAsia="Times New Roman" w:cs="Arial"/>
          <w:color w:val="1A1A1A"/>
          <w:sz w:val="24"/>
          <w:szCs w:val="24"/>
          <w:lang w:eastAsia="sv-SE"/>
        </w:rPr>
        <w:t xml:space="preserve"> vid Columbia University, varnar för att världen står inför en "</w:t>
      </w:r>
      <w:proofErr w:type="spellStart"/>
      <w:r w:rsidRPr="00E852A9">
        <w:rPr>
          <w:rFonts w:eastAsia="Times New Roman" w:cs="Arial"/>
          <w:color w:val="1A1A1A"/>
          <w:sz w:val="24"/>
          <w:szCs w:val="24"/>
          <w:lang w:eastAsia="sv-SE"/>
        </w:rPr>
        <w:t>polykris</w:t>
      </w:r>
      <w:proofErr w:type="spellEnd"/>
      <w:r w:rsidRPr="00E852A9">
        <w:rPr>
          <w:rFonts w:eastAsia="Times New Roman" w:cs="Arial"/>
          <w:color w:val="1A1A1A"/>
          <w:sz w:val="24"/>
          <w:szCs w:val="24"/>
          <w:lang w:eastAsia="sv-SE"/>
        </w:rPr>
        <w:t>" - en perfekt storm av flera globala socioekonomiska influenser</w:t>
      </w:r>
    </w:p>
    <w:p w:rsidR="00E852A9" w:rsidRPr="00E852A9" w:rsidRDefault="00E852A9" w:rsidP="00E852A9">
      <w:pPr>
        <w:numPr>
          <w:ilvl w:val="0"/>
          <w:numId w:val="1"/>
        </w:numPr>
        <w:shd w:val="clear" w:color="auto" w:fill="FFFFFF"/>
        <w:spacing w:line="384" w:lineRule="atLeast"/>
        <w:ind w:left="945"/>
        <w:rPr>
          <w:rFonts w:eastAsia="Times New Roman" w:cs="Arial"/>
          <w:color w:val="1A1A1A"/>
          <w:sz w:val="24"/>
          <w:szCs w:val="24"/>
          <w:lang w:eastAsia="sv-SE"/>
        </w:rPr>
      </w:pPr>
      <w:proofErr w:type="spellStart"/>
      <w:r w:rsidRPr="00E852A9">
        <w:rPr>
          <w:rFonts w:eastAsia="Times New Roman" w:cs="Arial"/>
          <w:color w:val="1A1A1A"/>
          <w:sz w:val="24"/>
          <w:szCs w:val="24"/>
          <w:lang w:eastAsia="sv-SE"/>
        </w:rPr>
        <w:t>Polykris</w:t>
      </w:r>
      <w:proofErr w:type="spellEnd"/>
      <w:r w:rsidRPr="00E852A9">
        <w:rPr>
          <w:rFonts w:eastAsia="Times New Roman" w:cs="Arial"/>
          <w:color w:val="1A1A1A"/>
          <w:sz w:val="24"/>
          <w:szCs w:val="24"/>
          <w:lang w:eastAsia="sv-SE"/>
        </w:rPr>
        <w:t xml:space="preserve"> är inte bara närvaron av flera kriser samtidigt. Det syftar snarare på en situation där helheten är farligare än summan av delarna, eftersom varje enskild kris eskalerar, förvärrar och förvärrar andra samtidiga kriser</w:t>
      </w:r>
    </w:p>
    <w:p w:rsidR="00E852A9" w:rsidRPr="00E852A9" w:rsidRDefault="00E852A9" w:rsidP="00E852A9">
      <w:pPr>
        <w:numPr>
          <w:ilvl w:val="0"/>
          <w:numId w:val="1"/>
        </w:numPr>
        <w:shd w:val="clear" w:color="auto" w:fill="FFFFFF"/>
        <w:spacing w:line="384" w:lineRule="atLeast"/>
        <w:ind w:left="945"/>
        <w:rPr>
          <w:rFonts w:eastAsia="Times New Roman" w:cs="Arial"/>
          <w:color w:val="1A1A1A"/>
          <w:sz w:val="24"/>
          <w:szCs w:val="24"/>
          <w:lang w:eastAsia="sv-SE"/>
        </w:rPr>
      </w:pPr>
      <w:proofErr w:type="spellStart"/>
      <w:r w:rsidRPr="00E852A9">
        <w:rPr>
          <w:rFonts w:eastAsia="Times New Roman" w:cs="Arial"/>
          <w:color w:val="1A1A1A"/>
          <w:sz w:val="24"/>
          <w:szCs w:val="24"/>
          <w:lang w:eastAsia="sv-SE"/>
        </w:rPr>
        <w:t>Tooze</w:t>
      </w:r>
      <w:proofErr w:type="spellEnd"/>
      <w:r w:rsidRPr="00E852A9">
        <w:rPr>
          <w:rFonts w:eastAsia="Times New Roman" w:cs="Arial"/>
          <w:color w:val="1A1A1A"/>
          <w:sz w:val="24"/>
          <w:szCs w:val="24"/>
          <w:lang w:eastAsia="sv-SE"/>
        </w:rPr>
        <w:t xml:space="preserve"> förutspår att flera kriser kan utbryta och konvergera under de kommande sex till 18 månaderna, inklusive en livsmedelskris, pandemiutbrott, stagflation, en statsskuldskris i euroområdet och potentiellt kärnvapenkrig</w:t>
      </w:r>
    </w:p>
    <w:p w:rsidR="00E852A9" w:rsidRPr="00E852A9" w:rsidRDefault="00E852A9" w:rsidP="00E852A9">
      <w:pPr>
        <w:numPr>
          <w:ilvl w:val="0"/>
          <w:numId w:val="1"/>
        </w:numPr>
        <w:shd w:val="clear" w:color="auto" w:fill="FFFFFF"/>
        <w:spacing w:line="384" w:lineRule="atLeast"/>
        <w:ind w:left="945"/>
        <w:rPr>
          <w:rFonts w:eastAsia="Times New Roman" w:cs="Arial"/>
          <w:color w:val="1A1A1A"/>
          <w:sz w:val="24"/>
          <w:szCs w:val="24"/>
          <w:lang w:eastAsia="sv-SE"/>
        </w:rPr>
      </w:pPr>
      <w:r w:rsidRPr="00E852A9">
        <w:rPr>
          <w:rFonts w:eastAsia="Times New Roman" w:cs="Arial"/>
          <w:color w:val="1A1A1A"/>
          <w:sz w:val="24"/>
          <w:szCs w:val="24"/>
          <w:lang w:eastAsia="sv-SE"/>
        </w:rPr>
        <w:t>Medan en majoritet av ekonomer är optimistiska och förutspår bara en mild och tillfällig lågkonjunktur som kommer att drabba USA 2023, ser realtidsbevis inte bra ut. Konsumentutgifter, inhemska investeringar, ansökningar om bolån, tillverkning och cykliska laster på järnvägen i USA minskar alla, samtidigt som inflationen och räntorna stiger. Konsumentsentimentet, en indikation på människors förtroende för ekonomin och deras vilja att spendera, minskar också i rekordfart</w:t>
      </w:r>
    </w:p>
    <w:p w:rsidR="00E852A9" w:rsidRPr="00E852A9" w:rsidRDefault="00E852A9" w:rsidP="00E852A9">
      <w:pPr>
        <w:numPr>
          <w:ilvl w:val="0"/>
          <w:numId w:val="1"/>
        </w:numPr>
        <w:shd w:val="clear" w:color="auto" w:fill="FFFFFF"/>
        <w:spacing w:line="384" w:lineRule="atLeast"/>
        <w:ind w:left="945"/>
        <w:rPr>
          <w:rFonts w:eastAsia="Times New Roman" w:cs="Arial"/>
          <w:color w:val="1A1A1A"/>
          <w:sz w:val="24"/>
          <w:szCs w:val="24"/>
          <w:lang w:eastAsia="sv-SE"/>
        </w:rPr>
      </w:pPr>
      <w:r w:rsidRPr="00E852A9">
        <w:rPr>
          <w:rFonts w:eastAsia="Times New Roman" w:cs="Arial"/>
          <w:color w:val="1A1A1A"/>
          <w:sz w:val="24"/>
          <w:szCs w:val="24"/>
          <w:lang w:eastAsia="sv-SE"/>
        </w:rPr>
        <w:t xml:space="preserve">Två strategier som kan stärka individuell och lokal motståndskraft mot de påfrestningar som vi står inför är skapandet av lokala </w:t>
      </w:r>
      <w:proofErr w:type="spellStart"/>
      <w:r w:rsidRPr="00E852A9">
        <w:rPr>
          <w:rFonts w:eastAsia="Times New Roman" w:cs="Arial"/>
          <w:color w:val="1A1A1A"/>
          <w:sz w:val="24"/>
          <w:szCs w:val="24"/>
          <w:lang w:eastAsia="sv-SE"/>
        </w:rPr>
        <w:t>matsystem</w:t>
      </w:r>
      <w:proofErr w:type="spellEnd"/>
      <w:r w:rsidRPr="00E852A9">
        <w:rPr>
          <w:rFonts w:eastAsia="Times New Roman" w:cs="Arial"/>
          <w:color w:val="1A1A1A"/>
          <w:sz w:val="24"/>
          <w:szCs w:val="24"/>
          <w:lang w:eastAsia="sv-SE"/>
        </w:rPr>
        <w:t xml:space="preserve"> och stärkandet av grannskaps- och gemenskapsförbindelser. Båda minskar individers beroende av statliga utdelningar, och i förlängningen är det mindre sannolikt att de tvingas in i dessa nya </w:t>
      </w:r>
      <w:proofErr w:type="spellStart"/>
      <w:r w:rsidRPr="00E852A9">
        <w:rPr>
          <w:rFonts w:eastAsia="Times New Roman" w:cs="Arial"/>
          <w:color w:val="1A1A1A"/>
          <w:sz w:val="24"/>
          <w:szCs w:val="24"/>
          <w:lang w:eastAsia="sv-SE"/>
        </w:rPr>
        <w:t>Great</w:t>
      </w:r>
      <w:proofErr w:type="spellEnd"/>
      <w:r w:rsidRPr="00E852A9">
        <w:rPr>
          <w:rFonts w:eastAsia="Times New Roman" w:cs="Arial"/>
          <w:color w:val="1A1A1A"/>
          <w:sz w:val="24"/>
          <w:szCs w:val="24"/>
          <w:lang w:eastAsia="sv-SE"/>
        </w:rPr>
        <w:t xml:space="preserve"> </w:t>
      </w:r>
      <w:proofErr w:type="spellStart"/>
      <w:r w:rsidRPr="00E852A9">
        <w:rPr>
          <w:rFonts w:eastAsia="Times New Roman" w:cs="Arial"/>
          <w:color w:val="1A1A1A"/>
          <w:sz w:val="24"/>
          <w:szCs w:val="24"/>
          <w:lang w:eastAsia="sv-SE"/>
        </w:rPr>
        <w:t>Reset</w:t>
      </w:r>
      <w:proofErr w:type="spellEnd"/>
      <w:r w:rsidRPr="00E852A9">
        <w:rPr>
          <w:rFonts w:eastAsia="Times New Roman" w:cs="Arial"/>
          <w:color w:val="1A1A1A"/>
          <w:sz w:val="24"/>
          <w:szCs w:val="24"/>
          <w:lang w:eastAsia="sv-SE"/>
        </w:rPr>
        <w:t>-slavsystem</w:t>
      </w:r>
    </w:p>
    <w:p w:rsidR="002F4A42" w:rsidRDefault="002F4A42" w:rsidP="00E852A9">
      <w:pPr>
        <w:shd w:val="clear" w:color="auto" w:fill="FFFFFF"/>
        <w:spacing w:after="240" w:line="384" w:lineRule="atLeast"/>
        <w:rPr>
          <w:rFonts w:eastAsia="Times New Roman" w:cs="Arial"/>
          <w:color w:val="1A1A1A"/>
          <w:sz w:val="24"/>
          <w:szCs w:val="24"/>
          <w:lang w:eastAsia="sv-SE"/>
        </w:rPr>
      </w:pPr>
    </w:p>
    <w:p w:rsidR="00E852A9" w:rsidRPr="00E852A9" w:rsidRDefault="00E852A9" w:rsidP="00E852A9">
      <w:pPr>
        <w:shd w:val="clear" w:color="auto" w:fill="FFFFFF"/>
        <w:spacing w:after="240" w:line="384" w:lineRule="atLeast"/>
        <w:rPr>
          <w:rFonts w:eastAsia="Times New Roman" w:cs="Arial"/>
          <w:color w:val="1A1A1A"/>
          <w:sz w:val="24"/>
          <w:szCs w:val="24"/>
          <w:lang w:eastAsia="sv-SE"/>
        </w:rPr>
      </w:pPr>
      <w:r w:rsidRPr="00E852A9">
        <w:rPr>
          <w:rFonts w:eastAsia="Times New Roman" w:cs="Arial"/>
          <w:color w:val="1A1A1A"/>
          <w:sz w:val="24"/>
          <w:szCs w:val="24"/>
          <w:lang w:eastAsia="sv-SE"/>
        </w:rPr>
        <w:t xml:space="preserve">I en nyligen publicerad </w:t>
      </w:r>
      <w:proofErr w:type="spellStart"/>
      <w:r w:rsidRPr="00E852A9">
        <w:rPr>
          <w:rFonts w:eastAsia="Times New Roman" w:cs="Arial"/>
          <w:color w:val="1A1A1A"/>
          <w:sz w:val="24"/>
          <w:szCs w:val="24"/>
          <w:lang w:eastAsia="sv-SE"/>
        </w:rPr>
        <w:t>Substack</w:t>
      </w:r>
      <w:proofErr w:type="spellEnd"/>
      <w:r w:rsidRPr="00E852A9">
        <w:rPr>
          <w:rFonts w:eastAsia="Times New Roman" w:cs="Arial"/>
          <w:color w:val="1A1A1A"/>
          <w:sz w:val="24"/>
          <w:szCs w:val="24"/>
          <w:lang w:eastAsia="sv-SE"/>
        </w:rPr>
        <w:t>-artikel </w:t>
      </w:r>
      <w:hyperlink r:id="rId6" w:anchor="footnote-1" w:history="1">
        <w:r w:rsidRPr="00E852A9">
          <w:rPr>
            <w:rFonts w:eastAsia="Times New Roman" w:cs="Arial"/>
            <w:color w:val="0000FF"/>
            <w:sz w:val="24"/>
            <w:szCs w:val="24"/>
            <w:u w:val="single"/>
            <w:vertAlign w:val="superscript"/>
            <w:lang w:eastAsia="sv-SE"/>
          </w:rPr>
          <w:t>1 </w:t>
        </w:r>
      </w:hyperlink>
      <w:r w:rsidRPr="00E852A9">
        <w:rPr>
          <w:rFonts w:eastAsia="Times New Roman" w:cs="Arial"/>
          <w:color w:val="1A1A1A"/>
          <w:sz w:val="24"/>
          <w:szCs w:val="24"/>
          <w:lang w:eastAsia="sv-SE"/>
        </w:rPr>
        <w:t xml:space="preserve">Adam </w:t>
      </w:r>
      <w:proofErr w:type="spellStart"/>
      <w:r w:rsidRPr="00E852A9">
        <w:rPr>
          <w:rFonts w:eastAsia="Times New Roman" w:cs="Arial"/>
          <w:color w:val="1A1A1A"/>
          <w:sz w:val="24"/>
          <w:szCs w:val="24"/>
          <w:lang w:eastAsia="sv-SE"/>
        </w:rPr>
        <w:t>Tooze</w:t>
      </w:r>
      <w:proofErr w:type="spellEnd"/>
      <w:r w:rsidRPr="00E852A9">
        <w:rPr>
          <w:rFonts w:eastAsia="Times New Roman" w:cs="Arial"/>
          <w:color w:val="1A1A1A"/>
          <w:sz w:val="24"/>
          <w:szCs w:val="24"/>
          <w:lang w:eastAsia="sv-SE"/>
        </w:rPr>
        <w:t xml:space="preserve">, en finanskrishistoriker och chef för </w:t>
      </w:r>
      <w:proofErr w:type="spellStart"/>
      <w:r w:rsidRPr="00E852A9">
        <w:rPr>
          <w:rFonts w:eastAsia="Times New Roman" w:cs="Arial"/>
          <w:color w:val="1A1A1A"/>
          <w:sz w:val="24"/>
          <w:szCs w:val="24"/>
          <w:lang w:eastAsia="sv-SE"/>
        </w:rPr>
        <w:t>European</w:t>
      </w:r>
      <w:proofErr w:type="spellEnd"/>
      <w:r w:rsidRPr="00E852A9">
        <w:rPr>
          <w:rFonts w:eastAsia="Times New Roman" w:cs="Arial"/>
          <w:color w:val="1A1A1A"/>
          <w:sz w:val="24"/>
          <w:szCs w:val="24"/>
          <w:lang w:eastAsia="sv-SE"/>
        </w:rPr>
        <w:t xml:space="preserve"> </w:t>
      </w:r>
      <w:proofErr w:type="spellStart"/>
      <w:r w:rsidRPr="00E852A9">
        <w:rPr>
          <w:rFonts w:eastAsia="Times New Roman" w:cs="Arial"/>
          <w:color w:val="1A1A1A"/>
          <w:sz w:val="24"/>
          <w:szCs w:val="24"/>
          <w:lang w:eastAsia="sv-SE"/>
        </w:rPr>
        <w:t>Institute</w:t>
      </w:r>
      <w:proofErr w:type="spellEnd"/>
      <w:r w:rsidRPr="00E852A9">
        <w:rPr>
          <w:rFonts w:eastAsia="Times New Roman" w:cs="Arial"/>
          <w:color w:val="1A1A1A"/>
          <w:sz w:val="24"/>
          <w:szCs w:val="24"/>
          <w:lang w:eastAsia="sv-SE"/>
        </w:rPr>
        <w:t xml:space="preserve"> vid Columbia University, </w:t>
      </w:r>
      <w:hyperlink r:id="rId7" w:anchor="footnote-2" w:history="1">
        <w:r w:rsidRPr="00E852A9">
          <w:rPr>
            <w:rFonts w:eastAsia="Times New Roman" w:cs="Arial"/>
            <w:color w:val="0000FF"/>
            <w:sz w:val="24"/>
            <w:szCs w:val="24"/>
            <w:u w:val="single"/>
            <w:vertAlign w:val="superscript"/>
            <w:lang w:eastAsia="sv-SE"/>
          </w:rPr>
          <w:t>2 </w:t>
        </w:r>
      </w:hyperlink>
      <w:r w:rsidRPr="00E852A9">
        <w:rPr>
          <w:rFonts w:eastAsia="Times New Roman" w:cs="Arial"/>
          <w:color w:val="1A1A1A"/>
          <w:sz w:val="24"/>
          <w:szCs w:val="24"/>
          <w:lang w:eastAsia="sv-SE"/>
        </w:rPr>
        <w:t>granskar och förklarar vad han kallar den förestående "</w:t>
      </w:r>
      <w:proofErr w:type="spellStart"/>
      <w:r w:rsidRPr="00E852A9">
        <w:rPr>
          <w:rFonts w:eastAsia="Times New Roman" w:cs="Arial"/>
          <w:color w:val="1A1A1A"/>
          <w:sz w:val="24"/>
          <w:szCs w:val="24"/>
          <w:lang w:eastAsia="sv-SE"/>
        </w:rPr>
        <w:t>polycrisis</w:t>
      </w:r>
      <w:proofErr w:type="spellEnd"/>
      <w:r w:rsidRPr="00E852A9">
        <w:rPr>
          <w:rFonts w:eastAsia="Times New Roman" w:cs="Arial"/>
          <w:color w:val="1A1A1A"/>
          <w:sz w:val="24"/>
          <w:szCs w:val="24"/>
          <w:lang w:eastAsia="sv-SE"/>
        </w:rPr>
        <w:t xml:space="preserve"> of </w:t>
      </w:r>
      <w:proofErr w:type="spellStart"/>
      <w:r w:rsidRPr="00E852A9">
        <w:rPr>
          <w:rFonts w:eastAsia="Times New Roman" w:cs="Arial"/>
          <w:color w:val="1A1A1A"/>
          <w:sz w:val="24"/>
          <w:szCs w:val="24"/>
          <w:lang w:eastAsia="sv-SE"/>
        </w:rPr>
        <w:t>doom</w:t>
      </w:r>
      <w:proofErr w:type="spellEnd"/>
      <w:r w:rsidRPr="00E852A9">
        <w:rPr>
          <w:rFonts w:eastAsia="Times New Roman" w:cs="Arial"/>
          <w:color w:val="1A1A1A"/>
          <w:sz w:val="24"/>
          <w:szCs w:val="24"/>
          <w:lang w:eastAsia="sv-SE"/>
        </w:rPr>
        <w:t>" - en perfekt storm av globala socioekonomiska influenser som signalerar problem framöver.</w:t>
      </w:r>
    </w:p>
    <w:p w:rsidR="00E852A9" w:rsidRPr="00E852A9" w:rsidRDefault="00E852A9" w:rsidP="00E852A9">
      <w:pPr>
        <w:shd w:val="clear" w:color="auto" w:fill="FFFFFF"/>
        <w:spacing w:before="240" w:after="150" w:line="278" w:lineRule="atLeast"/>
        <w:outlineLvl w:val="1"/>
        <w:rPr>
          <w:rFonts w:ascii="Times New Roman" w:eastAsia="Times New Roman" w:hAnsi="Times New Roman" w:cs="Times New Roman"/>
          <w:b/>
          <w:bCs/>
          <w:color w:val="1A1A1A"/>
          <w:sz w:val="47"/>
          <w:szCs w:val="47"/>
          <w:lang w:eastAsia="sv-SE"/>
        </w:rPr>
      </w:pPr>
      <w:r w:rsidRPr="00E852A9">
        <w:rPr>
          <w:rFonts w:ascii="Times New Roman" w:eastAsia="Times New Roman" w:hAnsi="Times New Roman" w:cs="Times New Roman"/>
          <w:b/>
          <w:bCs/>
          <w:color w:val="1A1A1A"/>
          <w:sz w:val="47"/>
          <w:szCs w:val="47"/>
          <w:lang w:eastAsia="sv-SE"/>
        </w:rPr>
        <w:t xml:space="preserve">Big Picture </w:t>
      </w:r>
      <w:proofErr w:type="spellStart"/>
      <w:r w:rsidRPr="00E852A9">
        <w:rPr>
          <w:rFonts w:ascii="Times New Roman" w:eastAsia="Times New Roman" w:hAnsi="Times New Roman" w:cs="Times New Roman"/>
          <w:b/>
          <w:bCs/>
          <w:color w:val="1A1A1A"/>
          <w:sz w:val="47"/>
          <w:szCs w:val="47"/>
          <w:lang w:eastAsia="sv-SE"/>
        </w:rPr>
        <w:t>Crisis</w:t>
      </w:r>
      <w:proofErr w:type="spellEnd"/>
      <w:r w:rsidRPr="00E852A9">
        <w:rPr>
          <w:rFonts w:ascii="Times New Roman" w:eastAsia="Times New Roman" w:hAnsi="Times New Roman" w:cs="Times New Roman"/>
          <w:b/>
          <w:bCs/>
          <w:color w:val="1A1A1A"/>
          <w:sz w:val="47"/>
          <w:szCs w:val="47"/>
          <w:lang w:eastAsia="sv-SE"/>
        </w:rPr>
        <w:t xml:space="preserve"> </w:t>
      </w:r>
      <w:proofErr w:type="spellStart"/>
      <w:r w:rsidRPr="00E852A9">
        <w:rPr>
          <w:rFonts w:ascii="Times New Roman" w:eastAsia="Times New Roman" w:hAnsi="Times New Roman" w:cs="Times New Roman"/>
          <w:b/>
          <w:bCs/>
          <w:color w:val="1A1A1A"/>
          <w:sz w:val="47"/>
          <w:szCs w:val="47"/>
          <w:lang w:eastAsia="sv-SE"/>
        </w:rPr>
        <w:t>Modeling</w:t>
      </w:r>
      <w:proofErr w:type="spellEnd"/>
    </w:p>
    <w:p w:rsidR="00E852A9" w:rsidRPr="00E852A9" w:rsidRDefault="00E852A9" w:rsidP="00E852A9">
      <w:pPr>
        <w:shd w:val="clear" w:color="auto" w:fill="FFFFFF"/>
        <w:spacing w:after="240" w:line="384" w:lineRule="atLeast"/>
        <w:rPr>
          <w:rFonts w:eastAsia="Times New Roman" w:cs="Arial"/>
          <w:color w:val="1A1A1A"/>
          <w:sz w:val="24"/>
          <w:szCs w:val="24"/>
          <w:lang w:eastAsia="sv-SE"/>
        </w:rPr>
      </w:pPr>
      <w:r w:rsidRPr="00E852A9">
        <w:rPr>
          <w:rFonts w:eastAsia="Times New Roman" w:cs="Arial"/>
          <w:color w:val="1A1A1A"/>
          <w:sz w:val="24"/>
          <w:szCs w:val="24"/>
          <w:lang w:eastAsia="sv-SE"/>
        </w:rPr>
        <w:lastRenderedPageBreak/>
        <w:t>Med hjälp av diagram och "</w:t>
      </w:r>
      <w:proofErr w:type="spellStart"/>
      <w:r w:rsidRPr="00E852A9">
        <w:rPr>
          <w:rFonts w:eastAsia="Times New Roman" w:cs="Arial"/>
          <w:color w:val="1A1A1A"/>
          <w:sz w:val="24"/>
          <w:szCs w:val="24"/>
          <w:lang w:eastAsia="sv-SE"/>
        </w:rPr>
        <w:t>krisbilder</w:t>
      </w:r>
      <w:proofErr w:type="spellEnd"/>
      <w:r w:rsidRPr="00E852A9">
        <w:rPr>
          <w:rFonts w:eastAsia="Times New Roman" w:cs="Arial"/>
          <w:color w:val="1A1A1A"/>
          <w:sz w:val="24"/>
          <w:szCs w:val="24"/>
          <w:lang w:eastAsia="sv-SE"/>
        </w:rPr>
        <w:t xml:space="preserve">", illustrerar </w:t>
      </w:r>
      <w:proofErr w:type="spellStart"/>
      <w:r w:rsidRPr="00E852A9">
        <w:rPr>
          <w:rFonts w:eastAsia="Times New Roman" w:cs="Arial"/>
          <w:color w:val="1A1A1A"/>
          <w:sz w:val="24"/>
          <w:szCs w:val="24"/>
          <w:lang w:eastAsia="sv-SE"/>
        </w:rPr>
        <w:t>Tooze</w:t>
      </w:r>
      <w:proofErr w:type="spellEnd"/>
      <w:r w:rsidRPr="00E852A9">
        <w:rPr>
          <w:rFonts w:eastAsia="Times New Roman" w:cs="Arial"/>
          <w:color w:val="1A1A1A"/>
          <w:sz w:val="24"/>
          <w:szCs w:val="24"/>
          <w:lang w:eastAsia="sv-SE"/>
        </w:rPr>
        <w:t xml:space="preserve"> de många sammanlänkade stressmönster som finns på den globala scenen. Den första bilden nedan illustrerade situationen den 21 januari 2022.</w:t>
      </w:r>
    </w:p>
    <w:p w:rsidR="00E852A9" w:rsidRPr="00E852A9" w:rsidRDefault="002F4A42" w:rsidP="00E852A9">
      <w:pPr>
        <w:shd w:val="clear" w:color="auto" w:fill="FFFFFF"/>
        <w:jc w:val="center"/>
        <w:rPr>
          <w:rFonts w:ascii="Times New Roman" w:eastAsia="Times New Roman" w:hAnsi="Times New Roman" w:cs="Times New Roman"/>
          <w:color w:val="1A1A1A"/>
          <w:sz w:val="29"/>
          <w:szCs w:val="29"/>
          <w:lang w:eastAsia="sv-SE"/>
        </w:rPr>
      </w:pPr>
      <w:r>
        <w:rPr>
          <w:noProof/>
        </w:rPr>
        <w:drawing>
          <wp:inline distT="0" distB="0" distL="0" distR="0" wp14:anchorId="5E76FB0A" wp14:editId="1C9787A1">
            <wp:extent cx="5326380" cy="2702962"/>
            <wp:effectExtent l="0" t="0" r="7620" b="2540"/>
            <wp:docPr id="10" name="Bildobjekt 9">
              <a:extLst xmlns:a="http://schemas.openxmlformats.org/drawingml/2006/main">
                <a:ext uri="{FF2B5EF4-FFF2-40B4-BE49-F238E27FC236}">
                  <a16:creationId xmlns:a16="http://schemas.microsoft.com/office/drawing/2014/main" id="{67037243-29E4-4FA3-A330-22E4F44592C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ildobjekt 9">
                      <a:extLst>
                        <a:ext uri="{FF2B5EF4-FFF2-40B4-BE49-F238E27FC236}">
                          <a16:creationId xmlns:a16="http://schemas.microsoft.com/office/drawing/2014/main" id="{67037243-29E4-4FA3-A330-22E4F44592CF}"/>
                        </a:ext>
                      </a:extLst>
                    </pic:cNvPr>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5359096" cy="2719564"/>
                    </a:xfrm>
                    <a:prstGeom prst="rect">
                      <a:avLst/>
                    </a:prstGeom>
                  </pic:spPr>
                </pic:pic>
              </a:graphicData>
            </a:graphic>
          </wp:inline>
        </w:drawing>
      </w:r>
    </w:p>
    <w:p w:rsidR="00E852A9" w:rsidRPr="00E852A9" w:rsidRDefault="00E852A9" w:rsidP="00E852A9">
      <w:pPr>
        <w:shd w:val="clear" w:color="auto" w:fill="FFFFFF"/>
        <w:spacing w:after="240" w:line="384" w:lineRule="atLeast"/>
        <w:rPr>
          <w:rFonts w:eastAsia="Times New Roman" w:cs="Arial"/>
          <w:color w:val="1A1A1A"/>
          <w:sz w:val="24"/>
          <w:szCs w:val="24"/>
          <w:lang w:eastAsia="sv-SE"/>
        </w:rPr>
      </w:pPr>
      <w:r w:rsidRPr="00E852A9">
        <w:rPr>
          <w:rFonts w:eastAsia="Times New Roman" w:cs="Arial"/>
          <w:color w:val="1A1A1A"/>
          <w:sz w:val="24"/>
          <w:szCs w:val="24"/>
          <w:lang w:eastAsia="sv-SE"/>
        </w:rPr>
        <w:t xml:space="preserve">Den andra bilden nedan visar komplexiteten som orsakades av konflikten mellan Ryssland och Ukraina den 24 februari 2022. Som noterat av </w:t>
      </w:r>
      <w:proofErr w:type="spellStart"/>
      <w:r w:rsidRPr="00E852A9">
        <w:rPr>
          <w:rFonts w:eastAsia="Times New Roman" w:cs="Arial"/>
          <w:color w:val="1A1A1A"/>
          <w:sz w:val="24"/>
          <w:szCs w:val="24"/>
          <w:lang w:eastAsia="sv-SE"/>
        </w:rPr>
        <w:t>Tooze</w:t>
      </w:r>
      <w:proofErr w:type="spellEnd"/>
      <w:r w:rsidRPr="00E852A9">
        <w:rPr>
          <w:rFonts w:eastAsia="Times New Roman" w:cs="Arial"/>
          <w:color w:val="1A1A1A"/>
          <w:sz w:val="24"/>
          <w:szCs w:val="24"/>
          <w:lang w:eastAsia="sv-SE"/>
        </w:rPr>
        <w:t>: </w:t>
      </w:r>
      <w:hyperlink r:id="rId9" w:anchor="footnote-3" w:history="1">
        <w:r w:rsidRPr="00E852A9">
          <w:rPr>
            <w:rFonts w:eastAsia="Times New Roman" w:cs="Arial"/>
            <w:color w:val="0000FF"/>
            <w:sz w:val="24"/>
            <w:szCs w:val="24"/>
            <w:u w:val="single"/>
            <w:vertAlign w:val="superscript"/>
            <w:lang w:eastAsia="sv-SE"/>
          </w:rPr>
          <w:t>3</w:t>
        </w:r>
      </w:hyperlink>
    </w:p>
    <w:p w:rsidR="00E852A9" w:rsidRPr="00E852A9" w:rsidRDefault="00E852A9" w:rsidP="00E852A9">
      <w:pPr>
        <w:shd w:val="clear" w:color="auto" w:fill="FFFFFF"/>
        <w:spacing w:after="240" w:line="384" w:lineRule="atLeast"/>
        <w:ind w:left="240"/>
        <w:rPr>
          <w:rFonts w:eastAsia="Times New Roman" w:cs="Arial"/>
          <w:color w:val="1A1A1A"/>
          <w:sz w:val="24"/>
          <w:szCs w:val="24"/>
          <w:lang w:eastAsia="sv-SE"/>
        </w:rPr>
      </w:pPr>
      <w:r w:rsidRPr="00E852A9">
        <w:rPr>
          <w:rFonts w:eastAsia="Times New Roman" w:cs="Arial"/>
          <w:i/>
          <w:iCs/>
          <w:color w:val="1A1A1A"/>
          <w:sz w:val="24"/>
          <w:szCs w:val="24"/>
          <w:lang w:eastAsia="sv-SE"/>
        </w:rPr>
        <w:t>"Det som en gång var en relativt läsbar karta har blivit en trasslig röra ... Kriget har haft den inverkan det har för att det har förvärrat befintliga spänningar. Matpriserna steg redan 2021 och provocerade fram varningar om en kommande kris.</w:t>
      </w:r>
    </w:p>
    <w:p w:rsidR="00E852A9" w:rsidRPr="00E852A9" w:rsidRDefault="00E852A9" w:rsidP="00E852A9">
      <w:pPr>
        <w:shd w:val="clear" w:color="auto" w:fill="FFFFFF"/>
        <w:spacing w:line="384" w:lineRule="atLeast"/>
        <w:ind w:left="240"/>
        <w:rPr>
          <w:rFonts w:eastAsia="Times New Roman" w:cs="Arial"/>
          <w:color w:val="1A1A1A"/>
          <w:sz w:val="24"/>
          <w:szCs w:val="24"/>
          <w:lang w:eastAsia="sv-SE"/>
        </w:rPr>
      </w:pPr>
      <w:r w:rsidRPr="00E852A9">
        <w:rPr>
          <w:rFonts w:eastAsia="Times New Roman" w:cs="Arial"/>
          <w:i/>
          <w:iCs/>
          <w:color w:val="1A1A1A"/>
          <w:sz w:val="24"/>
          <w:szCs w:val="24"/>
          <w:lang w:eastAsia="sv-SE"/>
        </w:rPr>
        <w:t xml:space="preserve">Energimarknaderna var stressade långt innan kriget bröt ut. Nu är båda stressfaktorerna </w:t>
      </w:r>
      <w:proofErr w:type="spellStart"/>
      <w:r w:rsidRPr="00E852A9">
        <w:rPr>
          <w:rFonts w:eastAsia="Times New Roman" w:cs="Arial"/>
          <w:i/>
          <w:iCs/>
          <w:color w:val="1A1A1A"/>
          <w:sz w:val="24"/>
          <w:szCs w:val="24"/>
          <w:lang w:eastAsia="sv-SE"/>
        </w:rPr>
        <w:t>ihopknutna</w:t>
      </w:r>
      <w:proofErr w:type="spellEnd"/>
      <w:r w:rsidRPr="00E852A9">
        <w:rPr>
          <w:rFonts w:eastAsia="Times New Roman" w:cs="Arial"/>
          <w:i/>
          <w:iCs/>
          <w:color w:val="1A1A1A"/>
          <w:sz w:val="24"/>
          <w:szCs w:val="24"/>
          <w:lang w:eastAsia="sv-SE"/>
        </w:rPr>
        <w:t xml:space="preserve"> med kriget. Jag har markerat med rött vad som dyker upp som en serie makroskopiska risker, som alla kan komma till sin spets under de kommande </w:t>
      </w:r>
      <w:proofErr w:type="gramStart"/>
      <w:r w:rsidRPr="00E852A9">
        <w:rPr>
          <w:rFonts w:eastAsia="Times New Roman" w:cs="Arial"/>
          <w:i/>
          <w:iCs/>
          <w:color w:val="1A1A1A"/>
          <w:sz w:val="24"/>
          <w:szCs w:val="24"/>
          <w:lang w:eastAsia="sv-SE"/>
        </w:rPr>
        <w:t>6-18</w:t>
      </w:r>
      <w:proofErr w:type="gramEnd"/>
      <w:r w:rsidRPr="00E852A9">
        <w:rPr>
          <w:rFonts w:eastAsia="Times New Roman" w:cs="Arial"/>
          <w:i/>
          <w:iCs/>
          <w:color w:val="1A1A1A"/>
          <w:sz w:val="24"/>
          <w:szCs w:val="24"/>
          <w:lang w:eastAsia="sv-SE"/>
        </w:rPr>
        <w:t xml:space="preserve"> månaderna."</w:t>
      </w:r>
    </w:p>
    <w:p w:rsidR="00E852A9" w:rsidRPr="00E852A9" w:rsidRDefault="00E852A9" w:rsidP="00E852A9">
      <w:pPr>
        <w:shd w:val="clear" w:color="auto" w:fill="FFFFFF"/>
        <w:jc w:val="center"/>
        <w:rPr>
          <w:rFonts w:ascii="Times New Roman" w:eastAsia="Times New Roman" w:hAnsi="Times New Roman" w:cs="Times New Roman"/>
          <w:color w:val="1A1A1A"/>
          <w:sz w:val="29"/>
          <w:szCs w:val="29"/>
          <w:lang w:eastAsia="sv-SE"/>
        </w:rPr>
      </w:pPr>
      <w:r>
        <w:rPr>
          <w:noProof/>
        </w:rPr>
        <w:drawing>
          <wp:inline distT="0" distB="0" distL="0" distR="0" wp14:anchorId="29F39986" wp14:editId="571E9C18">
            <wp:extent cx="5386523" cy="2994660"/>
            <wp:effectExtent l="0" t="0" r="5080" b="0"/>
            <wp:docPr id="8" name="Bildobjekt 7">
              <a:extLst xmlns:a="http://schemas.openxmlformats.org/drawingml/2006/main">
                <a:ext uri="{FF2B5EF4-FFF2-40B4-BE49-F238E27FC236}">
                  <a16:creationId xmlns:a16="http://schemas.microsoft.com/office/drawing/2014/main" id="{9512808F-1D02-4114-856C-8073903B9E3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ildobjekt 7">
                      <a:extLst>
                        <a:ext uri="{FF2B5EF4-FFF2-40B4-BE49-F238E27FC236}">
                          <a16:creationId xmlns:a16="http://schemas.microsoft.com/office/drawing/2014/main" id="{9512808F-1D02-4114-856C-8073903B9E3D}"/>
                        </a:ext>
                      </a:extLst>
                    </pic:cNvPr>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5456312" cy="3033459"/>
                    </a:xfrm>
                    <a:prstGeom prst="rect">
                      <a:avLst/>
                    </a:prstGeom>
                  </pic:spPr>
                </pic:pic>
              </a:graphicData>
            </a:graphic>
          </wp:inline>
        </w:drawing>
      </w:r>
    </w:p>
    <w:p w:rsidR="00E852A9" w:rsidRPr="00E852A9" w:rsidRDefault="00E852A9" w:rsidP="00E852A9">
      <w:pPr>
        <w:shd w:val="clear" w:color="auto" w:fill="FFFFFF"/>
        <w:spacing w:before="240" w:after="150" w:line="278" w:lineRule="atLeast"/>
        <w:outlineLvl w:val="1"/>
        <w:rPr>
          <w:rFonts w:ascii="Times New Roman" w:eastAsia="Times New Roman" w:hAnsi="Times New Roman" w:cs="Times New Roman"/>
          <w:b/>
          <w:bCs/>
          <w:color w:val="1A1A1A"/>
          <w:sz w:val="47"/>
          <w:szCs w:val="47"/>
          <w:lang w:eastAsia="sv-SE"/>
        </w:rPr>
      </w:pPr>
      <w:r w:rsidRPr="00E852A9">
        <w:rPr>
          <w:rFonts w:ascii="Times New Roman" w:eastAsia="Times New Roman" w:hAnsi="Times New Roman" w:cs="Times New Roman"/>
          <w:b/>
          <w:bCs/>
          <w:color w:val="1A1A1A"/>
          <w:sz w:val="47"/>
          <w:szCs w:val="47"/>
          <w:lang w:eastAsia="sv-SE"/>
        </w:rPr>
        <w:lastRenderedPageBreak/>
        <w:t>Många kriser slår till på en gång</w:t>
      </w:r>
    </w:p>
    <w:p w:rsidR="00E852A9" w:rsidRPr="00E852A9" w:rsidRDefault="00E852A9" w:rsidP="00E852A9">
      <w:pPr>
        <w:shd w:val="clear" w:color="auto" w:fill="FFFFFF"/>
        <w:spacing w:after="240" w:line="384" w:lineRule="atLeast"/>
        <w:rPr>
          <w:rFonts w:eastAsia="Times New Roman" w:cs="Arial"/>
          <w:color w:val="1A1A1A"/>
          <w:sz w:val="24"/>
          <w:szCs w:val="24"/>
          <w:lang w:eastAsia="sv-SE"/>
        </w:rPr>
      </w:pPr>
      <w:r w:rsidRPr="00E852A9">
        <w:rPr>
          <w:rFonts w:eastAsia="Times New Roman" w:cs="Arial"/>
          <w:color w:val="1A1A1A"/>
          <w:sz w:val="24"/>
          <w:szCs w:val="24"/>
          <w:lang w:eastAsia="sv-SE"/>
        </w:rPr>
        <w:t xml:space="preserve">Som noterat av </w:t>
      </w:r>
      <w:proofErr w:type="spellStart"/>
      <w:r w:rsidRPr="00E852A9">
        <w:rPr>
          <w:rFonts w:eastAsia="Times New Roman" w:cs="Arial"/>
          <w:color w:val="1A1A1A"/>
          <w:sz w:val="24"/>
          <w:szCs w:val="24"/>
          <w:lang w:eastAsia="sv-SE"/>
        </w:rPr>
        <w:t>Tooze</w:t>
      </w:r>
      <w:proofErr w:type="spellEnd"/>
      <w:r w:rsidRPr="00E852A9">
        <w:rPr>
          <w:rFonts w:eastAsia="Times New Roman" w:cs="Arial"/>
          <w:color w:val="1A1A1A"/>
          <w:sz w:val="24"/>
          <w:szCs w:val="24"/>
          <w:lang w:eastAsia="sv-SE"/>
        </w:rPr>
        <w:t xml:space="preserve"> står vi nu inför en rad betydande utmaningar, och a) de slår mot oss alla på en gång, och b) flera av dem förstärker och förvärrar varandra. Anmärkningsvärt är också det faktum att det finns stor osäkerhet förknippad med några av dem.</w:t>
      </w:r>
    </w:p>
    <w:p w:rsidR="00E852A9" w:rsidRPr="00E852A9" w:rsidRDefault="00E852A9" w:rsidP="00E852A9">
      <w:pPr>
        <w:shd w:val="clear" w:color="auto" w:fill="FFFFFF"/>
        <w:spacing w:after="240" w:line="384" w:lineRule="atLeast"/>
        <w:rPr>
          <w:rFonts w:eastAsia="Times New Roman" w:cs="Arial"/>
          <w:color w:val="1A1A1A"/>
          <w:sz w:val="24"/>
          <w:szCs w:val="24"/>
          <w:lang w:eastAsia="sv-SE"/>
        </w:rPr>
      </w:pPr>
      <w:r w:rsidRPr="00E852A9">
        <w:rPr>
          <w:rFonts w:eastAsia="Times New Roman" w:cs="Arial"/>
          <w:color w:val="1A1A1A"/>
          <w:sz w:val="24"/>
          <w:szCs w:val="24"/>
          <w:lang w:eastAsia="sv-SE"/>
        </w:rPr>
        <w:t>Vad kan vara pandemipotentialen hos nya COVID-varianter? Kommer konflikten mellan Ryssland och Ukraina att eskalera till ett kärnvapenkrig? Det finns verkligen inget sätt att förutsäga med någon grad av noggrannhet hur dessa scenarier kommer att utspela sig. Å andra sidan, vissa av dessa krafter kompenserar eller förbättrar andra, men återigen är det svårt att förutsäga sannolikheten för att de inträffar.</w:t>
      </w:r>
    </w:p>
    <w:p w:rsidR="00E852A9" w:rsidRPr="00E852A9" w:rsidRDefault="00E852A9" w:rsidP="00E852A9">
      <w:pPr>
        <w:shd w:val="clear" w:color="auto" w:fill="FFFFFF"/>
        <w:spacing w:after="240" w:line="384" w:lineRule="atLeast"/>
        <w:rPr>
          <w:rFonts w:eastAsia="Times New Roman" w:cs="Arial"/>
          <w:color w:val="1A1A1A"/>
          <w:sz w:val="24"/>
          <w:szCs w:val="24"/>
          <w:lang w:eastAsia="sv-SE"/>
        </w:rPr>
      </w:pPr>
      <w:r w:rsidRPr="00E852A9">
        <w:rPr>
          <w:rFonts w:eastAsia="Times New Roman" w:cs="Arial"/>
          <w:color w:val="1A1A1A"/>
          <w:sz w:val="24"/>
          <w:szCs w:val="24"/>
          <w:lang w:eastAsia="sv-SE"/>
        </w:rPr>
        <w:t xml:space="preserve">I följande diagram sammanfattar </w:t>
      </w:r>
      <w:proofErr w:type="spellStart"/>
      <w:r w:rsidRPr="00E852A9">
        <w:rPr>
          <w:rFonts w:eastAsia="Times New Roman" w:cs="Arial"/>
          <w:color w:val="1A1A1A"/>
          <w:sz w:val="24"/>
          <w:szCs w:val="24"/>
          <w:lang w:eastAsia="sv-SE"/>
        </w:rPr>
        <w:t>Tooze</w:t>
      </w:r>
      <w:proofErr w:type="spellEnd"/>
      <w:r w:rsidRPr="00E852A9">
        <w:rPr>
          <w:rFonts w:eastAsia="Times New Roman" w:cs="Arial"/>
          <w:color w:val="1A1A1A"/>
          <w:sz w:val="24"/>
          <w:szCs w:val="24"/>
          <w:lang w:eastAsia="sv-SE"/>
        </w:rPr>
        <w:t xml:space="preserve"> de stora krispunkterna och deras sannolika inflytande på varandra. Observera att han hänvisar till dessa interaktioner som "helt provisoriska och mycket diskutabelt."</w:t>
      </w:r>
    </w:p>
    <w:p w:rsidR="00E852A9" w:rsidRPr="00E852A9" w:rsidRDefault="00E852A9" w:rsidP="00E852A9">
      <w:pPr>
        <w:shd w:val="clear" w:color="auto" w:fill="FFFFFF"/>
        <w:spacing w:after="240" w:line="384" w:lineRule="atLeast"/>
        <w:rPr>
          <w:rFonts w:eastAsia="Times New Roman" w:cs="Arial"/>
          <w:color w:val="1A1A1A"/>
          <w:sz w:val="24"/>
          <w:szCs w:val="24"/>
          <w:lang w:eastAsia="sv-SE"/>
        </w:rPr>
      </w:pPr>
      <w:r w:rsidRPr="00E852A9">
        <w:rPr>
          <w:rFonts w:eastAsia="Times New Roman" w:cs="Arial"/>
          <w:color w:val="1A1A1A"/>
          <w:sz w:val="24"/>
          <w:szCs w:val="24"/>
          <w:lang w:eastAsia="sv-SE"/>
        </w:rPr>
        <w:t xml:space="preserve">Vissa av hans läsare påpekar faktiskt flera ytterligare influenser som skulle kunna läggas till i mixen, såsom beväpningen av den amerikanska dollarn, </w:t>
      </w:r>
      <w:proofErr w:type="spellStart"/>
      <w:r w:rsidRPr="00E852A9">
        <w:rPr>
          <w:rFonts w:eastAsia="Times New Roman" w:cs="Arial"/>
          <w:color w:val="1A1A1A"/>
          <w:sz w:val="24"/>
          <w:szCs w:val="24"/>
          <w:lang w:eastAsia="sv-SE"/>
        </w:rPr>
        <w:t>deplattformeringen</w:t>
      </w:r>
      <w:proofErr w:type="spellEnd"/>
      <w:r w:rsidRPr="00E852A9">
        <w:rPr>
          <w:rFonts w:eastAsia="Times New Roman" w:cs="Arial"/>
          <w:color w:val="1A1A1A"/>
          <w:sz w:val="24"/>
          <w:szCs w:val="24"/>
          <w:lang w:eastAsia="sv-SE"/>
        </w:rPr>
        <w:t xml:space="preserve"> av Ryssland från SWIFT-systemet, USA:s inblandning i Ryssland-Ukraina-konflikten, strävan att expandera Nato, som låter hälsomyndigheter diktera ekonomisk politik och mycket mer.</w:t>
      </w:r>
    </w:p>
    <w:p w:rsidR="00E852A9" w:rsidRPr="00E852A9" w:rsidRDefault="00E852A9" w:rsidP="00E852A9">
      <w:pPr>
        <w:shd w:val="clear" w:color="auto" w:fill="FFFFFF"/>
        <w:spacing w:after="240" w:line="384" w:lineRule="atLeast"/>
        <w:rPr>
          <w:rFonts w:eastAsia="Times New Roman" w:cs="Arial"/>
          <w:color w:val="1A1A1A"/>
          <w:sz w:val="24"/>
          <w:szCs w:val="24"/>
          <w:lang w:eastAsia="sv-SE"/>
        </w:rPr>
      </w:pPr>
      <w:r w:rsidRPr="00E852A9">
        <w:rPr>
          <w:rFonts w:eastAsia="Times New Roman" w:cs="Arial"/>
          <w:color w:val="1A1A1A"/>
          <w:sz w:val="24"/>
          <w:szCs w:val="24"/>
          <w:lang w:eastAsia="sv-SE"/>
        </w:rPr>
        <w:t xml:space="preserve">Ändå kan </w:t>
      </w:r>
      <w:proofErr w:type="spellStart"/>
      <w:r w:rsidRPr="00E852A9">
        <w:rPr>
          <w:rFonts w:eastAsia="Times New Roman" w:cs="Arial"/>
          <w:color w:val="1A1A1A"/>
          <w:sz w:val="24"/>
          <w:szCs w:val="24"/>
          <w:lang w:eastAsia="sv-SE"/>
        </w:rPr>
        <w:t>Toozes</w:t>
      </w:r>
      <w:proofErr w:type="spellEnd"/>
      <w:r w:rsidRPr="00E852A9">
        <w:rPr>
          <w:rFonts w:eastAsia="Times New Roman" w:cs="Arial"/>
          <w:color w:val="1A1A1A"/>
          <w:sz w:val="24"/>
          <w:szCs w:val="24"/>
          <w:lang w:eastAsia="sv-SE"/>
        </w:rPr>
        <w:t xml:space="preserve"> analys – hur ofullständig den än är – vara användbar för dem som är villiga att fundera över de potentiella konsekvenserna av globala interaktioner som kan stå inför oss under de kommande sex till 18 månaderna.</w:t>
      </w:r>
    </w:p>
    <w:p w:rsidR="00E852A9" w:rsidRDefault="00E852A9" w:rsidP="00E852A9">
      <w:pPr>
        <w:keepNext/>
        <w:shd w:val="clear" w:color="auto" w:fill="FFFFFF"/>
        <w:jc w:val="center"/>
      </w:pPr>
      <w:r>
        <w:rPr>
          <w:noProof/>
        </w:rPr>
        <w:drawing>
          <wp:inline distT="0" distB="0" distL="0" distR="0" wp14:anchorId="25E0340B" wp14:editId="2FA417E2">
            <wp:extent cx="6497524" cy="1478280"/>
            <wp:effectExtent l="0" t="0" r="0" b="7620"/>
            <wp:docPr id="7" name="Bildobjekt 4" descr="En bild som visar bord&#10;&#10;Automatiskt genererad beskrivning">
              <a:extLst xmlns:a="http://schemas.openxmlformats.org/drawingml/2006/main">
                <a:ext uri="{FF2B5EF4-FFF2-40B4-BE49-F238E27FC236}">
                  <a16:creationId xmlns:a16="http://schemas.microsoft.com/office/drawing/2014/main" id="{5F3187AA-828B-4486-B49C-17BFC3F8976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dobjekt 4" descr="En bild som visar bord&#10;&#10;Automatiskt genererad beskrivning">
                      <a:extLst>
                        <a:ext uri="{FF2B5EF4-FFF2-40B4-BE49-F238E27FC236}">
                          <a16:creationId xmlns:a16="http://schemas.microsoft.com/office/drawing/2014/main" id="{5F3187AA-828B-4486-B49C-17BFC3F8976A}"/>
                        </a:ext>
                      </a:extLst>
                    </pic:cNvPr>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6504663" cy="1479904"/>
                    </a:xfrm>
                    <a:prstGeom prst="rect">
                      <a:avLst/>
                    </a:prstGeom>
                  </pic:spPr>
                </pic:pic>
              </a:graphicData>
            </a:graphic>
          </wp:inline>
        </w:drawing>
      </w:r>
    </w:p>
    <w:p w:rsidR="00E852A9" w:rsidRPr="00E852A9" w:rsidRDefault="00E852A9" w:rsidP="00E852A9">
      <w:pPr>
        <w:shd w:val="clear" w:color="auto" w:fill="FFFFFF"/>
        <w:spacing w:before="240" w:after="150" w:line="278" w:lineRule="atLeast"/>
        <w:outlineLvl w:val="1"/>
        <w:rPr>
          <w:rFonts w:ascii="Times New Roman" w:eastAsia="Times New Roman" w:hAnsi="Times New Roman" w:cs="Times New Roman"/>
          <w:b/>
          <w:bCs/>
          <w:color w:val="1A1A1A"/>
          <w:sz w:val="47"/>
          <w:szCs w:val="47"/>
          <w:lang w:eastAsia="sv-SE"/>
        </w:rPr>
      </w:pPr>
      <w:r w:rsidRPr="00E852A9">
        <w:rPr>
          <w:rFonts w:ascii="Times New Roman" w:eastAsia="Times New Roman" w:hAnsi="Times New Roman" w:cs="Times New Roman"/>
          <w:b/>
          <w:bCs/>
          <w:color w:val="1A1A1A"/>
          <w:sz w:val="47"/>
          <w:szCs w:val="47"/>
          <w:lang w:eastAsia="sv-SE"/>
        </w:rPr>
        <w:t xml:space="preserve">Förutsägelser för </w:t>
      </w:r>
      <w:proofErr w:type="gramStart"/>
      <w:r w:rsidRPr="00E852A9">
        <w:rPr>
          <w:rFonts w:ascii="Times New Roman" w:eastAsia="Times New Roman" w:hAnsi="Times New Roman" w:cs="Times New Roman"/>
          <w:b/>
          <w:bCs/>
          <w:color w:val="1A1A1A"/>
          <w:sz w:val="47"/>
          <w:szCs w:val="47"/>
          <w:lang w:eastAsia="sv-SE"/>
        </w:rPr>
        <w:t>2023-2024</w:t>
      </w:r>
      <w:proofErr w:type="gramEnd"/>
    </w:p>
    <w:p w:rsidR="00E852A9" w:rsidRPr="00E852A9" w:rsidRDefault="00E852A9" w:rsidP="00E852A9">
      <w:pPr>
        <w:shd w:val="clear" w:color="auto" w:fill="FFFFFF"/>
        <w:spacing w:after="240" w:line="384" w:lineRule="atLeast"/>
        <w:rPr>
          <w:rFonts w:eastAsia="Times New Roman" w:cs="Arial"/>
          <w:color w:val="1A1A1A"/>
          <w:sz w:val="24"/>
          <w:szCs w:val="24"/>
          <w:lang w:eastAsia="sv-SE"/>
        </w:rPr>
      </w:pPr>
      <w:r w:rsidRPr="00E852A9">
        <w:rPr>
          <w:rFonts w:eastAsia="Times New Roman" w:cs="Arial"/>
          <w:color w:val="1A1A1A"/>
          <w:sz w:val="24"/>
          <w:szCs w:val="24"/>
          <w:lang w:eastAsia="sv-SE"/>
        </w:rPr>
        <w:t xml:space="preserve">Som förklarat av </w:t>
      </w:r>
      <w:proofErr w:type="spellStart"/>
      <w:r w:rsidRPr="00E852A9">
        <w:rPr>
          <w:rFonts w:eastAsia="Times New Roman" w:cs="Arial"/>
          <w:color w:val="1A1A1A"/>
          <w:sz w:val="24"/>
          <w:szCs w:val="24"/>
          <w:lang w:eastAsia="sv-SE"/>
        </w:rPr>
        <w:t>Tooze</w:t>
      </w:r>
      <w:proofErr w:type="spellEnd"/>
      <w:r w:rsidRPr="00E852A9">
        <w:rPr>
          <w:rFonts w:eastAsia="Times New Roman" w:cs="Arial"/>
          <w:color w:val="1A1A1A"/>
          <w:sz w:val="24"/>
          <w:szCs w:val="24"/>
          <w:lang w:eastAsia="sv-SE"/>
        </w:rPr>
        <w:t xml:space="preserve"> är "</w:t>
      </w:r>
      <w:proofErr w:type="spellStart"/>
      <w:r w:rsidRPr="00E852A9">
        <w:rPr>
          <w:rFonts w:eastAsia="Times New Roman" w:cs="Arial"/>
          <w:color w:val="1A1A1A"/>
          <w:sz w:val="24"/>
          <w:szCs w:val="24"/>
          <w:lang w:eastAsia="sv-SE"/>
        </w:rPr>
        <w:t>polykris</w:t>
      </w:r>
      <w:proofErr w:type="spellEnd"/>
      <w:r w:rsidRPr="00E852A9">
        <w:rPr>
          <w:rFonts w:eastAsia="Times New Roman" w:cs="Arial"/>
          <w:color w:val="1A1A1A"/>
          <w:sz w:val="24"/>
          <w:szCs w:val="24"/>
          <w:lang w:eastAsia="sv-SE"/>
        </w:rPr>
        <w:t>" inte bara närvaron av flera kriser samtidigt. Det är snarare "en situation ... där helheten är ännu farligare än summan av delarna." </w:t>
      </w:r>
      <w:hyperlink r:id="rId12" w:anchor="footnote-4" w:history="1">
        <w:r w:rsidRPr="00E852A9">
          <w:rPr>
            <w:rFonts w:eastAsia="Times New Roman" w:cs="Arial"/>
            <w:color w:val="0000FF"/>
            <w:sz w:val="24"/>
            <w:szCs w:val="24"/>
            <w:u w:val="single"/>
            <w:vertAlign w:val="superscript"/>
            <w:lang w:eastAsia="sv-SE"/>
          </w:rPr>
          <w:t>4</w:t>
        </w:r>
      </w:hyperlink>
    </w:p>
    <w:p w:rsidR="00E852A9" w:rsidRPr="00E852A9" w:rsidRDefault="00E852A9" w:rsidP="00E852A9">
      <w:pPr>
        <w:shd w:val="clear" w:color="auto" w:fill="FFFFFF"/>
        <w:spacing w:line="278" w:lineRule="atLeast"/>
        <w:ind w:left="240"/>
        <w:outlineLvl w:val="2"/>
        <w:rPr>
          <w:rFonts w:ascii="Times New Roman" w:eastAsia="Times New Roman" w:hAnsi="Times New Roman" w:cs="Times New Roman"/>
          <w:b/>
          <w:bCs/>
          <w:color w:val="1A1A1A"/>
          <w:sz w:val="40"/>
          <w:szCs w:val="40"/>
          <w:lang w:eastAsia="sv-SE"/>
        </w:rPr>
      </w:pPr>
      <w:r w:rsidRPr="00E852A9">
        <w:rPr>
          <w:rFonts w:ascii="Times New Roman" w:eastAsia="Times New Roman" w:hAnsi="Times New Roman" w:cs="Times New Roman"/>
          <w:b/>
          <w:bCs/>
          <w:i/>
          <w:iCs/>
          <w:color w:val="1A1A1A"/>
          <w:sz w:val="40"/>
          <w:szCs w:val="40"/>
          <w:lang w:eastAsia="sv-SE"/>
        </w:rPr>
        <w:t>"En global hungerkris verkar oroväckande trolig delvis eftersom alla andra stora risker kommer att förvärra det problemet."</w:t>
      </w:r>
    </w:p>
    <w:p w:rsidR="00E852A9" w:rsidRPr="00E852A9" w:rsidRDefault="00E852A9" w:rsidP="00E852A9">
      <w:pPr>
        <w:shd w:val="clear" w:color="auto" w:fill="FFFFFF"/>
        <w:spacing w:after="240" w:line="384" w:lineRule="atLeast"/>
        <w:rPr>
          <w:rFonts w:eastAsia="Times New Roman" w:cs="Arial"/>
          <w:color w:val="1A1A1A"/>
          <w:sz w:val="24"/>
          <w:szCs w:val="24"/>
          <w:lang w:eastAsia="sv-SE"/>
        </w:rPr>
      </w:pPr>
      <w:r w:rsidRPr="00E852A9">
        <w:rPr>
          <w:rFonts w:eastAsia="Times New Roman" w:cs="Arial"/>
          <w:color w:val="1A1A1A"/>
          <w:sz w:val="24"/>
          <w:szCs w:val="24"/>
          <w:lang w:eastAsia="sv-SE"/>
        </w:rPr>
        <w:lastRenderedPageBreak/>
        <w:t xml:space="preserve">Anledningen till att helheten blir farligare än någon kombination av kriser tillsammans är hur de eskalerar, förenar och förvärrar varandra på ett symbiotiskt sätt. Och om </w:t>
      </w:r>
      <w:proofErr w:type="spellStart"/>
      <w:r w:rsidRPr="00E852A9">
        <w:rPr>
          <w:rFonts w:eastAsia="Times New Roman" w:cs="Arial"/>
          <w:color w:val="1A1A1A"/>
          <w:sz w:val="24"/>
          <w:szCs w:val="24"/>
          <w:lang w:eastAsia="sv-SE"/>
        </w:rPr>
        <w:t>Tooze</w:t>
      </w:r>
      <w:proofErr w:type="spellEnd"/>
      <w:r w:rsidRPr="00E852A9">
        <w:rPr>
          <w:rFonts w:eastAsia="Times New Roman" w:cs="Arial"/>
          <w:color w:val="1A1A1A"/>
          <w:sz w:val="24"/>
          <w:szCs w:val="24"/>
          <w:lang w:eastAsia="sv-SE"/>
        </w:rPr>
        <w:t xml:space="preserve"> har rätt, kan vi befinna oss i mitten av denna </w:t>
      </w:r>
      <w:proofErr w:type="spellStart"/>
      <w:r w:rsidR="002F4A42">
        <w:rPr>
          <w:rFonts w:eastAsia="Times New Roman" w:cs="Arial"/>
          <w:color w:val="1A1A1A"/>
          <w:sz w:val="24"/>
          <w:szCs w:val="24"/>
          <w:lang w:eastAsia="sv-SE"/>
        </w:rPr>
        <w:t>mass</w:t>
      </w:r>
      <w:r w:rsidRPr="00E852A9">
        <w:rPr>
          <w:rFonts w:eastAsia="Times New Roman" w:cs="Arial"/>
          <w:color w:val="1A1A1A"/>
          <w:sz w:val="24"/>
          <w:szCs w:val="24"/>
          <w:lang w:eastAsia="sv-SE"/>
        </w:rPr>
        <w:t>kris</w:t>
      </w:r>
      <w:proofErr w:type="spellEnd"/>
      <w:r w:rsidRPr="00E852A9">
        <w:rPr>
          <w:rFonts w:eastAsia="Times New Roman" w:cs="Arial"/>
          <w:color w:val="1A1A1A"/>
          <w:sz w:val="24"/>
          <w:szCs w:val="24"/>
          <w:lang w:eastAsia="sv-SE"/>
        </w:rPr>
        <w:t xml:space="preserve"> någon gång under de kommande sex till 18 månaderna, eller 2023 till 2024. </w:t>
      </w:r>
      <w:proofErr w:type="spellStart"/>
      <w:r w:rsidRPr="00E852A9">
        <w:rPr>
          <w:rFonts w:eastAsia="Times New Roman" w:cs="Arial"/>
          <w:color w:val="1A1A1A"/>
          <w:sz w:val="24"/>
          <w:szCs w:val="24"/>
          <w:lang w:eastAsia="sv-SE"/>
        </w:rPr>
        <w:t>Tooze</w:t>
      </w:r>
      <w:proofErr w:type="spellEnd"/>
      <w:r w:rsidRPr="00E852A9">
        <w:rPr>
          <w:rFonts w:eastAsia="Times New Roman" w:cs="Arial"/>
          <w:color w:val="1A1A1A"/>
          <w:sz w:val="24"/>
          <w:szCs w:val="24"/>
          <w:lang w:eastAsia="sv-SE"/>
        </w:rPr>
        <w:t xml:space="preserve"> förklarar: </w:t>
      </w:r>
      <w:hyperlink r:id="rId13" w:anchor="footnote-5" w:history="1">
        <w:r w:rsidRPr="00E852A9">
          <w:rPr>
            <w:rFonts w:eastAsia="Times New Roman" w:cs="Arial"/>
            <w:color w:val="0000FF"/>
            <w:sz w:val="24"/>
            <w:szCs w:val="24"/>
            <w:u w:val="single"/>
            <w:vertAlign w:val="superscript"/>
            <w:lang w:eastAsia="sv-SE"/>
          </w:rPr>
          <w:t>5</w:t>
        </w:r>
      </w:hyperlink>
    </w:p>
    <w:p w:rsidR="00E852A9" w:rsidRPr="00E852A9" w:rsidRDefault="00E852A9" w:rsidP="00E852A9">
      <w:pPr>
        <w:shd w:val="clear" w:color="auto" w:fill="FFFFFF"/>
        <w:spacing w:after="240" w:line="384" w:lineRule="atLeast"/>
        <w:ind w:left="240"/>
        <w:rPr>
          <w:rFonts w:eastAsia="Times New Roman" w:cs="Arial"/>
          <w:color w:val="1A1A1A"/>
          <w:sz w:val="24"/>
          <w:szCs w:val="24"/>
          <w:lang w:eastAsia="sv-SE"/>
        </w:rPr>
      </w:pPr>
      <w:r w:rsidRPr="00E852A9">
        <w:rPr>
          <w:rFonts w:eastAsia="Times New Roman" w:cs="Arial"/>
          <w:i/>
          <w:iCs/>
          <w:color w:val="1A1A1A"/>
          <w:sz w:val="24"/>
          <w:szCs w:val="24"/>
          <w:lang w:eastAsia="sv-SE"/>
        </w:rPr>
        <w:t>"Vad den här matrisen hjälper oss att göra är att särskilja typer av risker efter graden och typen av deras sammanlänkning. Risken för kärn</w:t>
      </w:r>
      <w:r w:rsidR="002F4A42">
        <w:rPr>
          <w:rFonts w:eastAsia="Times New Roman" w:cs="Arial"/>
          <w:i/>
          <w:iCs/>
          <w:color w:val="1A1A1A"/>
          <w:sz w:val="24"/>
          <w:szCs w:val="24"/>
          <w:lang w:eastAsia="sv-SE"/>
        </w:rPr>
        <w:t>vapen</w:t>
      </w:r>
      <w:r w:rsidRPr="00E852A9">
        <w:rPr>
          <w:rFonts w:eastAsia="Times New Roman" w:cs="Arial"/>
          <w:i/>
          <w:iCs/>
          <w:color w:val="1A1A1A"/>
          <w:sz w:val="24"/>
          <w:szCs w:val="24"/>
          <w:lang w:eastAsia="sv-SE"/>
        </w:rPr>
        <w:t>upptrappning sticker ut genom att den inte påverkas nämnvärt av någon av de andra riskerna.</w:t>
      </w:r>
    </w:p>
    <w:p w:rsidR="00E852A9" w:rsidRPr="00E852A9" w:rsidRDefault="00E852A9" w:rsidP="00E852A9">
      <w:pPr>
        <w:shd w:val="clear" w:color="auto" w:fill="FFFFFF"/>
        <w:spacing w:after="240" w:line="384" w:lineRule="atLeast"/>
        <w:ind w:left="240"/>
        <w:rPr>
          <w:rFonts w:eastAsia="Times New Roman" w:cs="Arial"/>
          <w:color w:val="1A1A1A"/>
          <w:sz w:val="24"/>
          <w:szCs w:val="24"/>
          <w:lang w:eastAsia="sv-SE"/>
        </w:rPr>
      </w:pPr>
      <w:r w:rsidRPr="00E852A9">
        <w:rPr>
          <w:rFonts w:eastAsia="Times New Roman" w:cs="Arial"/>
          <w:i/>
          <w:iCs/>
          <w:color w:val="1A1A1A"/>
          <w:sz w:val="24"/>
          <w:szCs w:val="24"/>
          <w:lang w:eastAsia="sv-SE"/>
        </w:rPr>
        <w:t>Det kommer att avgöras av krigets logik och beslutsfattande i Moskva och Washington. En livsmedelskris gör inte en kärn</w:t>
      </w:r>
      <w:r w:rsidR="002F4A42">
        <w:rPr>
          <w:rFonts w:eastAsia="Times New Roman" w:cs="Arial"/>
          <w:i/>
          <w:iCs/>
          <w:color w:val="1A1A1A"/>
          <w:sz w:val="24"/>
          <w:szCs w:val="24"/>
          <w:lang w:eastAsia="sv-SE"/>
        </w:rPr>
        <w:t>vapen</w:t>
      </w:r>
      <w:r w:rsidRPr="00E852A9">
        <w:rPr>
          <w:rFonts w:eastAsia="Times New Roman" w:cs="Arial"/>
          <w:i/>
          <w:iCs/>
          <w:color w:val="1A1A1A"/>
          <w:sz w:val="24"/>
          <w:szCs w:val="24"/>
          <w:lang w:eastAsia="sv-SE"/>
        </w:rPr>
        <w:t>upptrappning mer eller mindre sannolik. Å andra sidan skulle en kärn</w:t>
      </w:r>
      <w:r w:rsidR="002F4A42">
        <w:rPr>
          <w:rFonts w:eastAsia="Times New Roman" w:cs="Arial"/>
          <w:i/>
          <w:iCs/>
          <w:color w:val="1A1A1A"/>
          <w:sz w:val="24"/>
          <w:szCs w:val="24"/>
          <w:lang w:eastAsia="sv-SE"/>
        </w:rPr>
        <w:t>vapen</w:t>
      </w:r>
      <w:r w:rsidRPr="00E852A9">
        <w:rPr>
          <w:rFonts w:eastAsia="Times New Roman" w:cs="Arial"/>
          <w:i/>
          <w:iCs/>
          <w:color w:val="1A1A1A"/>
          <w:sz w:val="24"/>
          <w:szCs w:val="24"/>
          <w:lang w:eastAsia="sv-SE"/>
        </w:rPr>
        <w:t>upptrappning, minst sagt, dramatiskt eskalera flera av de andra riskerna.</w:t>
      </w:r>
    </w:p>
    <w:p w:rsidR="00E852A9" w:rsidRPr="00E852A9" w:rsidRDefault="00E852A9" w:rsidP="00E852A9">
      <w:pPr>
        <w:shd w:val="clear" w:color="auto" w:fill="FFFFFF"/>
        <w:spacing w:after="240" w:line="384" w:lineRule="atLeast"/>
        <w:ind w:left="240"/>
        <w:rPr>
          <w:rFonts w:eastAsia="Times New Roman" w:cs="Arial"/>
          <w:color w:val="1A1A1A"/>
          <w:sz w:val="24"/>
          <w:szCs w:val="24"/>
          <w:lang w:eastAsia="sv-SE"/>
        </w:rPr>
      </w:pPr>
      <w:r w:rsidRPr="00E852A9">
        <w:rPr>
          <w:rFonts w:eastAsia="Times New Roman" w:cs="Arial"/>
          <w:i/>
          <w:iCs/>
          <w:color w:val="1A1A1A"/>
          <w:sz w:val="24"/>
          <w:szCs w:val="24"/>
          <w:lang w:eastAsia="sv-SE"/>
        </w:rPr>
        <w:t>Fortsatt inflation kommer sannolikt att fungera som en drivkraft för flera andra risker, men dessa risker i sin tur (COVID, recession, EZ sovs skuldkris) kommer sannolikt att minska risken för inflation.</w:t>
      </w:r>
    </w:p>
    <w:p w:rsidR="00E852A9" w:rsidRPr="00E852A9" w:rsidRDefault="00E852A9" w:rsidP="00E852A9">
      <w:pPr>
        <w:shd w:val="clear" w:color="auto" w:fill="FFFFFF"/>
        <w:spacing w:after="240" w:line="384" w:lineRule="atLeast"/>
        <w:ind w:left="240"/>
        <w:rPr>
          <w:rFonts w:eastAsia="Times New Roman" w:cs="Arial"/>
          <w:color w:val="1A1A1A"/>
          <w:sz w:val="24"/>
          <w:szCs w:val="24"/>
          <w:lang w:eastAsia="sv-SE"/>
        </w:rPr>
      </w:pPr>
      <w:r w:rsidRPr="00E852A9">
        <w:rPr>
          <w:rFonts w:eastAsia="Times New Roman" w:cs="Arial"/>
          <w:i/>
          <w:iCs/>
          <w:color w:val="1A1A1A"/>
          <w:sz w:val="24"/>
          <w:szCs w:val="24"/>
          <w:lang w:eastAsia="sv-SE"/>
        </w:rPr>
        <w:t xml:space="preserve">Jag skulle inte säga att detta är en prognos, men det fördomar mig mot att tro att inflationen kommer att vara övergående. De flesta av de stora chocker som vi kan förvänta oss tenderar att vara </w:t>
      </w:r>
      <w:proofErr w:type="spellStart"/>
      <w:r w:rsidRPr="00E852A9">
        <w:rPr>
          <w:rFonts w:eastAsia="Times New Roman" w:cs="Arial"/>
          <w:i/>
          <w:iCs/>
          <w:color w:val="1A1A1A"/>
          <w:sz w:val="24"/>
          <w:szCs w:val="24"/>
          <w:lang w:eastAsia="sv-SE"/>
        </w:rPr>
        <w:t>deflatoriska</w:t>
      </w:r>
      <w:proofErr w:type="spellEnd"/>
      <w:r w:rsidRPr="00E852A9">
        <w:rPr>
          <w:rFonts w:eastAsia="Times New Roman" w:cs="Arial"/>
          <w:i/>
          <w:iCs/>
          <w:color w:val="1A1A1A"/>
          <w:sz w:val="24"/>
          <w:szCs w:val="24"/>
          <w:lang w:eastAsia="sv-SE"/>
        </w:rPr>
        <w:t xml:space="preserve"> i sin effekt.</w:t>
      </w:r>
    </w:p>
    <w:p w:rsidR="00E852A9" w:rsidRPr="00E852A9" w:rsidRDefault="00E852A9" w:rsidP="00E852A9">
      <w:pPr>
        <w:shd w:val="clear" w:color="auto" w:fill="FFFFFF"/>
        <w:spacing w:after="240" w:line="384" w:lineRule="atLeast"/>
        <w:ind w:left="240"/>
        <w:rPr>
          <w:rFonts w:eastAsia="Times New Roman" w:cs="Arial"/>
          <w:color w:val="1A1A1A"/>
          <w:sz w:val="24"/>
          <w:szCs w:val="24"/>
          <w:lang w:eastAsia="sv-SE"/>
        </w:rPr>
      </w:pPr>
      <w:r w:rsidRPr="00E852A9">
        <w:rPr>
          <w:rFonts w:eastAsia="Times New Roman" w:cs="Arial"/>
          <w:i/>
          <w:iCs/>
          <w:color w:val="1A1A1A"/>
          <w:sz w:val="24"/>
          <w:szCs w:val="24"/>
          <w:lang w:eastAsia="sv-SE"/>
        </w:rPr>
        <w:t xml:space="preserve">Omvänt verkar en lågkonjunktur allt mer sannolik delvis eftersom effekten av de flesta av de dåliga chocker vi kan förvänta oss – från </w:t>
      </w:r>
      <w:proofErr w:type="spellStart"/>
      <w:r w:rsidRPr="00E852A9">
        <w:rPr>
          <w:rFonts w:eastAsia="Times New Roman" w:cs="Arial"/>
          <w:i/>
          <w:iCs/>
          <w:color w:val="1A1A1A"/>
          <w:sz w:val="24"/>
          <w:szCs w:val="24"/>
          <w:lang w:eastAsia="sv-SE"/>
        </w:rPr>
        <w:t>covid</w:t>
      </w:r>
      <w:proofErr w:type="spellEnd"/>
      <w:r w:rsidRPr="00E852A9">
        <w:rPr>
          <w:rFonts w:eastAsia="Times New Roman" w:cs="Arial"/>
          <w:i/>
          <w:iCs/>
          <w:color w:val="1A1A1A"/>
          <w:sz w:val="24"/>
          <w:szCs w:val="24"/>
          <w:lang w:eastAsia="sv-SE"/>
        </w:rPr>
        <w:t>, tilltagande inflation eller ett finanspolitiskt dödläge i kongressen – pekar i den riktningen.</w:t>
      </w:r>
    </w:p>
    <w:p w:rsidR="00E852A9" w:rsidRPr="00E852A9" w:rsidRDefault="00E852A9" w:rsidP="00E852A9">
      <w:pPr>
        <w:shd w:val="clear" w:color="auto" w:fill="FFFFFF"/>
        <w:spacing w:after="240" w:line="384" w:lineRule="atLeast"/>
        <w:ind w:left="240"/>
        <w:rPr>
          <w:rFonts w:eastAsia="Times New Roman" w:cs="Arial"/>
          <w:color w:val="1A1A1A"/>
          <w:sz w:val="24"/>
          <w:szCs w:val="24"/>
          <w:lang w:eastAsia="sv-SE"/>
        </w:rPr>
      </w:pPr>
      <w:r w:rsidRPr="00E852A9">
        <w:rPr>
          <w:rFonts w:eastAsia="Times New Roman" w:cs="Arial"/>
          <w:i/>
          <w:iCs/>
          <w:color w:val="1A1A1A"/>
          <w:sz w:val="24"/>
          <w:szCs w:val="24"/>
          <w:lang w:eastAsia="sv-SE"/>
        </w:rPr>
        <w:t>Det uppenbara nästa steg är att fråga om återkopplingsslingorna i matrisen är positiva eller negativa. Så, till exempel, en lågkonjunktur gör en statsskuldskris i euroområdet mer sannolikt, vilket i sin tur skulle utlösa allvarliga deflationstryck över hela Europa.</w:t>
      </w:r>
    </w:p>
    <w:p w:rsidR="00E852A9" w:rsidRPr="00E852A9" w:rsidRDefault="00E852A9" w:rsidP="00E852A9">
      <w:pPr>
        <w:shd w:val="clear" w:color="auto" w:fill="FFFFFF"/>
        <w:spacing w:after="240" w:line="384" w:lineRule="atLeast"/>
        <w:ind w:left="240"/>
        <w:rPr>
          <w:rFonts w:eastAsia="Times New Roman" w:cs="Arial"/>
          <w:color w:val="1A1A1A"/>
          <w:sz w:val="24"/>
          <w:szCs w:val="24"/>
          <w:lang w:eastAsia="sv-SE"/>
        </w:rPr>
      </w:pPr>
      <w:r w:rsidRPr="00E852A9">
        <w:rPr>
          <w:rFonts w:eastAsia="Times New Roman" w:cs="Arial"/>
          <w:i/>
          <w:iCs/>
          <w:color w:val="1A1A1A"/>
          <w:sz w:val="24"/>
          <w:szCs w:val="24"/>
          <w:lang w:eastAsia="sv-SE"/>
        </w:rPr>
        <w:t>Omvänt verkar inflationen faktiskt lugnande. Effekterna den ger tenderar snarare att dämpa inflationen än att mata en acceleration. Åtminstone som jag har specificerat matrisen här.</w:t>
      </w:r>
    </w:p>
    <w:p w:rsidR="00E852A9" w:rsidRPr="00E852A9" w:rsidRDefault="00E852A9" w:rsidP="00E852A9">
      <w:pPr>
        <w:shd w:val="clear" w:color="auto" w:fill="FFFFFF"/>
        <w:spacing w:after="240" w:line="384" w:lineRule="atLeast"/>
        <w:ind w:left="240"/>
        <w:rPr>
          <w:rFonts w:eastAsia="Times New Roman" w:cs="Arial"/>
          <w:color w:val="1A1A1A"/>
          <w:sz w:val="24"/>
          <w:szCs w:val="24"/>
          <w:lang w:eastAsia="sv-SE"/>
        </w:rPr>
      </w:pPr>
      <w:r w:rsidRPr="00E852A9">
        <w:rPr>
          <w:rFonts w:eastAsia="Times New Roman" w:cs="Arial"/>
          <w:i/>
          <w:iCs/>
          <w:color w:val="1A1A1A"/>
          <w:sz w:val="24"/>
          <w:szCs w:val="24"/>
          <w:lang w:eastAsia="sv-SE"/>
        </w:rPr>
        <w:t>En global hungerkris verkar oroväckande trolig delvis eftersom alla andra stora risker kommer att förvärra det problemet. En hungerkris kommer dock till stor del att drabba fattiga och maktlösa människor i låginkomstländer, så det är osannolikt att den återkopplar till att förvärra någon av de andra stora kriserna.</w:t>
      </w:r>
    </w:p>
    <w:p w:rsidR="00E852A9" w:rsidRPr="00E852A9" w:rsidRDefault="00E852A9" w:rsidP="00E852A9">
      <w:pPr>
        <w:shd w:val="clear" w:color="auto" w:fill="FFFFFF"/>
        <w:spacing w:line="384" w:lineRule="atLeast"/>
        <w:ind w:left="240"/>
        <w:rPr>
          <w:rFonts w:eastAsia="Times New Roman" w:cs="Arial"/>
          <w:color w:val="1A1A1A"/>
          <w:sz w:val="24"/>
          <w:szCs w:val="24"/>
          <w:lang w:eastAsia="sv-SE"/>
        </w:rPr>
      </w:pPr>
      <w:r w:rsidRPr="00E852A9">
        <w:rPr>
          <w:rFonts w:eastAsia="Times New Roman" w:cs="Arial"/>
          <w:i/>
          <w:iCs/>
          <w:color w:val="1A1A1A"/>
          <w:sz w:val="24"/>
          <w:szCs w:val="24"/>
          <w:lang w:eastAsia="sv-SE"/>
        </w:rPr>
        <w:t>Det är en effekt av krafter som verkar på andra håll, snarare än sig själva en drivkraft för eskalering. I denna utsträckning blir matrisen ett sätt att kartlägga makthierarkin av ojämn och kombinerad utveckling. Vissa människor får chocker. Andra diskar upp dem."</w:t>
      </w:r>
    </w:p>
    <w:p w:rsidR="00E852A9" w:rsidRPr="00E852A9" w:rsidRDefault="00E852A9" w:rsidP="00E852A9">
      <w:pPr>
        <w:shd w:val="clear" w:color="auto" w:fill="FFFFFF"/>
        <w:spacing w:before="240" w:after="150" w:line="278" w:lineRule="atLeast"/>
        <w:outlineLvl w:val="1"/>
        <w:rPr>
          <w:rFonts w:ascii="Times New Roman" w:eastAsia="Times New Roman" w:hAnsi="Times New Roman" w:cs="Times New Roman"/>
          <w:b/>
          <w:bCs/>
          <w:color w:val="1A1A1A"/>
          <w:sz w:val="47"/>
          <w:szCs w:val="47"/>
          <w:lang w:eastAsia="sv-SE"/>
        </w:rPr>
      </w:pPr>
      <w:r w:rsidRPr="00E852A9">
        <w:rPr>
          <w:rFonts w:ascii="Times New Roman" w:eastAsia="Times New Roman" w:hAnsi="Times New Roman" w:cs="Times New Roman"/>
          <w:b/>
          <w:bCs/>
          <w:color w:val="1A1A1A"/>
          <w:sz w:val="47"/>
          <w:szCs w:val="47"/>
          <w:lang w:eastAsia="sv-SE"/>
        </w:rPr>
        <w:lastRenderedPageBreak/>
        <w:t>Närtidsutsikter för den amerikanska ekonomin</w:t>
      </w:r>
    </w:p>
    <w:p w:rsidR="00E852A9" w:rsidRPr="00E852A9" w:rsidRDefault="00E852A9" w:rsidP="00E852A9">
      <w:pPr>
        <w:shd w:val="clear" w:color="auto" w:fill="FFFFFF"/>
        <w:spacing w:after="240" w:line="384" w:lineRule="atLeast"/>
        <w:rPr>
          <w:rFonts w:eastAsia="Times New Roman" w:cs="Arial"/>
          <w:color w:val="1A1A1A"/>
          <w:sz w:val="24"/>
          <w:szCs w:val="24"/>
          <w:lang w:eastAsia="sv-SE"/>
        </w:rPr>
      </w:pPr>
      <w:r w:rsidRPr="00E852A9">
        <w:rPr>
          <w:rFonts w:eastAsia="Times New Roman" w:cs="Arial"/>
          <w:color w:val="1A1A1A"/>
          <w:sz w:val="24"/>
          <w:szCs w:val="24"/>
          <w:lang w:eastAsia="sv-SE"/>
        </w:rPr>
        <w:t xml:space="preserve">I en </w:t>
      </w:r>
      <w:proofErr w:type="spellStart"/>
      <w:r w:rsidRPr="00E852A9">
        <w:rPr>
          <w:rFonts w:eastAsia="Times New Roman" w:cs="Arial"/>
          <w:color w:val="1A1A1A"/>
          <w:sz w:val="24"/>
          <w:szCs w:val="24"/>
          <w:lang w:eastAsia="sv-SE"/>
        </w:rPr>
        <w:t>Substack</w:t>
      </w:r>
      <w:proofErr w:type="spellEnd"/>
      <w:r w:rsidRPr="00E852A9">
        <w:rPr>
          <w:rFonts w:eastAsia="Times New Roman" w:cs="Arial"/>
          <w:color w:val="1A1A1A"/>
          <w:sz w:val="24"/>
          <w:szCs w:val="24"/>
          <w:lang w:eastAsia="sv-SE"/>
        </w:rPr>
        <w:t>-artikel den 1 juli 2022 tar </w:t>
      </w:r>
      <w:hyperlink r:id="rId14" w:anchor="footnote-6" w:history="1">
        <w:r w:rsidRPr="00E852A9">
          <w:rPr>
            <w:rFonts w:eastAsia="Times New Roman" w:cs="Arial"/>
            <w:color w:val="0000FF"/>
            <w:sz w:val="24"/>
            <w:szCs w:val="24"/>
            <w:u w:val="single"/>
            <w:vertAlign w:val="superscript"/>
            <w:lang w:eastAsia="sv-SE"/>
          </w:rPr>
          <w:t>6 </w:t>
        </w:r>
        <w:proofErr w:type="spellStart"/>
      </w:hyperlink>
      <w:r w:rsidRPr="00E852A9">
        <w:rPr>
          <w:rFonts w:eastAsia="Times New Roman" w:cs="Arial"/>
          <w:color w:val="1A1A1A"/>
          <w:sz w:val="24"/>
          <w:szCs w:val="24"/>
          <w:lang w:eastAsia="sv-SE"/>
        </w:rPr>
        <w:t>Tooze</w:t>
      </w:r>
      <w:proofErr w:type="spellEnd"/>
      <w:r w:rsidRPr="00E852A9">
        <w:rPr>
          <w:rFonts w:eastAsia="Times New Roman" w:cs="Arial"/>
          <w:color w:val="1A1A1A"/>
          <w:sz w:val="24"/>
          <w:szCs w:val="24"/>
          <w:lang w:eastAsia="sv-SE"/>
        </w:rPr>
        <w:t xml:space="preserve"> en djupare dykning i de mer kortsiktiga utsikterna för USA specifikt. Federal </w:t>
      </w:r>
      <w:proofErr w:type="spellStart"/>
      <w:r w:rsidRPr="00E852A9">
        <w:rPr>
          <w:rFonts w:eastAsia="Times New Roman" w:cs="Arial"/>
          <w:color w:val="1A1A1A"/>
          <w:sz w:val="24"/>
          <w:szCs w:val="24"/>
          <w:lang w:eastAsia="sv-SE"/>
        </w:rPr>
        <w:t>Reserve</w:t>
      </w:r>
      <w:proofErr w:type="spellEnd"/>
      <w:r w:rsidRPr="00E852A9">
        <w:rPr>
          <w:rFonts w:eastAsia="Times New Roman" w:cs="Arial"/>
          <w:color w:val="1A1A1A"/>
          <w:sz w:val="24"/>
          <w:szCs w:val="24"/>
          <w:lang w:eastAsia="sv-SE"/>
        </w:rPr>
        <w:t xml:space="preserve"> stramar nu åt sin penningpolitik "brantare än någon gång sedan början av 1980-talet", samtidigt som inflationen förblir "envist hög".</w:t>
      </w:r>
    </w:p>
    <w:p w:rsidR="00E852A9" w:rsidRPr="00E852A9" w:rsidRDefault="00E852A9" w:rsidP="00E852A9">
      <w:pPr>
        <w:shd w:val="clear" w:color="auto" w:fill="FFFFFF"/>
        <w:spacing w:after="240" w:line="384" w:lineRule="atLeast"/>
        <w:rPr>
          <w:rFonts w:eastAsia="Times New Roman" w:cs="Arial"/>
          <w:color w:val="1A1A1A"/>
          <w:sz w:val="24"/>
          <w:szCs w:val="24"/>
          <w:lang w:eastAsia="sv-SE"/>
        </w:rPr>
      </w:pPr>
      <w:r w:rsidRPr="00E852A9">
        <w:rPr>
          <w:rFonts w:eastAsia="Times New Roman" w:cs="Arial"/>
          <w:color w:val="1A1A1A"/>
          <w:sz w:val="24"/>
          <w:szCs w:val="24"/>
          <w:lang w:eastAsia="sv-SE"/>
        </w:rPr>
        <w:t>Frågan som alla tänker på är, är vi i en lågkonjunktur och kan det förvärras till en depression? Lågkonjunktur är när ett land upplever en nedgång i bruttonationalprodukten (BNP) under två på varandra följande kvartal, medan en depression kännetecknas av mer långsiktiga minskningar av den ekonomiska aktiviteten.</w:t>
      </w:r>
    </w:p>
    <w:p w:rsidR="00E852A9" w:rsidRPr="00E852A9" w:rsidRDefault="00E852A9" w:rsidP="00E852A9">
      <w:pPr>
        <w:shd w:val="clear" w:color="auto" w:fill="FFFFFF"/>
        <w:spacing w:after="240" w:line="384" w:lineRule="atLeast"/>
        <w:rPr>
          <w:rFonts w:eastAsia="Times New Roman" w:cs="Arial"/>
          <w:color w:val="1A1A1A"/>
          <w:sz w:val="24"/>
          <w:szCs w:val="24"/>
          <w:lang w:eastAsia="sv-SE"/>
        </w:rPr>
      </w:pPr>
      <w:r w:rsidRPr="00E852A9">
        <w:rPr>
          <w:rFonts w:eastAsia="Times New Roman" w:cs="Arial"/>
          <w:color w:val="1A1A1A"/>
          <w:sz w:val="24"/>
          <w:szCs w:val="24"/>
          <w:lang w:eastAsia="sv-SE"/>
        </w:rPr>
        <w:t xml:space="preserve">Enligt National Bureau of </w:t>
      </w:r>
      <w:proofErr w:type="spellStart"/>
      <w:r w:rsidRPr="00E852A9">
        <w:rPr>
          <w:rFonts w:eastAsia="Times New Roman" w:cs="Arial"/>
          <w:color w:val="1A1A1A"/>
          <w:sz w:val="24"/>
          <w:szCs w:val="24"/>
          <w:lang w:eastAsia="sv-SE"/>
        </w:rPr>
        <w:t>Economic</w:t>
      </w:r>
      <w:proofErr w:type="spellEnd"/>
      <w:r w:rsidRPr="00E852A9">
        <w:rPr>
          <w:rFonts w:eastAsia="Times New Roman" w:cs="Arial"/>
          <w:color w:val="1A1A1A"/>
          <w:sz w:val="24"/>
          <w:szCs w:val="24"/>
          <w:lang w:eastAsia="sv-SE"/>
        </w:rPr>
        <w:t xml:space="preserve"> Research var USA officiellt i recession från och med februari 2020. </w:t>
      </w:r>
      <w:hyperlink r:id="rId15" w:anchor="footnote-7" w:history="1">
        <w:r w:rsidRPr="00E852A9">
          <w:rPr>
            <w:rFonts w:eastAsia="Times New Roman" w:cs="Arial"/>
            <w:color w:val="0000FF"/>
            <w:sz w:val="24"/>
            <w:szCs w:val="24"/>
            <w:u w:val="single"/>
            <w:vertAlign w:val="superscript"/>
            <w:lang w:eastAsia="sv-SE"/>
          </w:rPr>
          <w:t>7 </w:t>
        </w:r>
      </w:hyperlink>
      <w:hyperlink r:id="rId16" w:anchor="footnote-8" w:history="1">
        <w:r w:rsidRPr="00E852A9">
          <w:rPr>
            <w:rFonts w:eastAsia="Times New Roman" w:cs="Arial"/>
            <w:color w:val="0000FF"/>
            <w:sz w:val="24"/>
            <w:szCs w:val="24"/>
            <w:u w:val="single"/>
            <w:vertAlign w:val="superscript"/>
            <w:lang w:eastAsia="sv-SE"/>
          </w:rPr>
          <w:t>8 </w:t>
        </w:r>
      </w:hyperlink>
      <w:r w:rsidRPr="00E852A9">
        <w:rPr>
          <w:rFonts w:eastAsia="Times New Roman" w:cs="Arial"/>
          <w:color w:val="1A1A1A"/>
          <w:sz w:val="24"/>
          <w:szCs w:val="24"/>
          <w:lang w:eastAsia="sv-SE"/>
        </w:rPr>
        <w:t>När ekonomin växte med 5,7 % 2021 deklarerades en återhämtning, </w:t>
      </w:r>
      <w:hyperlink r:id="rId17" w:anchor="footnote-9" w:history="1">
        <w:r w:rsidRPr="00E852A9">
          <w:rPr>
            <w:rFonts w:eastAsia="Times New Roman" w:cs="Arial"/>
            <w:color w:val="0000FF"/>
            <w:sz w:val="24"/>
            <w:szCs w:val="24"/>
            <w:u w:val="single"/>
            <w:vertAlign w:val="superscript"/>
            <w:lang w:eastAsia="sv-SE"/>
          </w:rPr>
          <w:t>9 </w:t>
        </w:r>
      </w:hyperlink>
      <w:r w:rsidRPr="00E852A9">
        <w:rPr>
          <w:rFonts w:eastAsia="Times New Roman" w:cs="Arial"/>
          <w:color w:val="1A1A1A"/>
          <w:sz w:val="24"/>
          <w:szCs w:val="24"/>
          <w:lang w:eastAsia="sv-SE"/>
        </w:rPr>
        <w:t xml:space="preserve">men sedan sjönk BNP igen, först med en årlig takt på 1,6 % under första kvartalet 2022, följt av </w:t>
      </w:r>
      <w:r w:rsidR="009406BD">
        <w:rPr>
          <w:rFonts w:eastAsia="Times New Roman" w:cs="Arial"/>
          <w:color w:val="1A1A1A"/>
          <w:sz w:val="24"/>
          <w:szCs w:val="24"/>
          <w:lang w:eastAsia="sv-SE"/>
        </w:rPr>
        <w:t xml:space="preserve">minus </w:t>
      </w:r>
      <w:r w:rsidRPr="00E852A9">
        <w:rPr>
          <w:rFonts w:eastAsia="Times New Roman" w:cs="Arial"/>
          <w:color w:val="1A1A1A"/>
          <w:sz w:val="24"/>
          <w:szCs w:val="24"/>
          <w:lang w:eastAsia="sv-SE"/>
        </w:rPr>
        <w:t>2,1 % under andra kvartalet, </w:t>
      </w:r>
      <w:hyperlink r:id="rId18" w:anchor="footnote-10" w:history="1">
        <w:r w:rsidRPr="00E852A9">
          <w:rPr>
            <w:rFonts w:eastAsia="Times New Roman" w:cs="Arial"/>
            <w:color w:val="0000FF"/>
            <w:sz w:val="24"/>
            <w:szCs w:val="24"/>
            <w:u w:val="single"/>
            <w:vertAlign w:val="superscript"/>
            <w:lang w:eastAsia="sv-SE"/>
          </w:rPr>
          <w:t>10 </w:t>
        </w:r>
      </w:hyperlink>
      <w:r w:rsidRPr="00E852A9">
        <w:rPr>
          <w:rFonts w:eastAsia="Times New Roman" w:cs="Arial"/>
          <w:color w:val="1A1A1A"/>
          <w:sz w:val="24"/>
          <w:szCs w:val="24"/>
          <w:lang w:eastAsia="sv-SE"/>
        </w:rPr>
        <w:t>vilket tekniskt sett placerade USA i recessionsområde igen.</w:t>
      </w:r>
    </w:p>
    <w:p w:rsidR="00E852A9" w:rsidRPr="00E852A9" w:rsidRDefault="00E852A9" w:rsidP="00E852A9">
      <w:pPr>
        <w:shd w:val="clear" w:color="auto" w:fill="FFFFFF"/>
        <w:spacing w:after="240" w:line="384" w:lineRule="atLeast"/>
        <w:rPr>
          <w:rFonts w:eastAsia="Times New Roman" w:cs="Arial"/>
          <w:color w:val="1A1A1A"/>
          <w:sz w:val="24"/>
          <w:szCs w:val="24"/>
          <w:lang w:eastAsia="sv-SE"/>
        </w:rPr>
      </w:pPr>
      <w:proofErr w:type="spellStart"/>
      <w:r w:rsidRPr="00E852A9">
        <w:rPr>
          <w:rFonts w:eastAsia="Times New Roman" w:cs="Arial"/>
          <w:color w:val="1A1A1A"/>
          <w:sz w:val="24"/>
          <w:szCs w:val="24"/>
          <w:lang w:eastAsia="sv-SE"/>
        </w:rPr>
        <w:t>Tooze</w:t>
      </w:r>
      <w:proofErr w:type="spellEnd"/>
      <w:r w:rsidRPr="00E852A9">
        <w:rPr>
          <w:rFonts w:eastAsia="Times New Roman" w:cs="Arial"/>
          <w:color w:val="1A1A1A"/>
          <w:sz w:val="24"/>
          <w:szCs w:val="24"/>
          <w:lang w:eastAsia="sv-SE"/>
        </w:rPr>
        <w:t xml:space="preserve"> noterar att en majoritet av ekonomer är optimistiska och förutspår bara en mild och tillfällig lågkonjunktur som kommer att drabba 2023, men realtidsbevis ser inte bra ut. Från och med början av juli 2022 minskar konsumtionsutgifterna, inhemska investeringar, bolåneansökningar, tillverkningsindustrin och cykliska laster på järnväg i USA, samtidigt som inflationen och räntorna stiger. </w:t>
      </w:r>
      <w:hyperlink r:id="rId19" w:anchor="footnote-11" w:history="1">
        <w:r w:rsidRPr="00E852A9">
          <w:rPr>
            <w:rFonts w:eastAsia="Times New Roman" w:cs="Arial"/>
            <w:color w:val="0000FF"/>
            <w:sz w:val="24"/>
            <w:szCs w:val="24"/>
            <w:u w:val="single"/>
            <w:vertAlign w:val="superscript"/>
            <w:lang w:eastAsia="sv-SE"/>
          </w:rPr>
          <w:t>11 </w:t>
        </w:r>
      </w:hyperlink>
      <w:hyperlink r:id="rId20" w:anchor="footnote-12" w:history="1">
        <w:r w:rsidRPr="00E852A9">
          <w:rPr>
            <w:rFonts w:eastAsia="Times New Roman" w:cs="Arial"/>
            <w:color w:val="0000FF"/>
            <w:sz w:val="24"/>
            <w:szCs w:val="24"/>
            <w:u w:val="single"/>
            <w:vertAlign w:val="superscript"/>
            <w:lang w:eastAsia="sv-SE"/>
          </w:rPr>
          <w:t>12</w:t>
        </w:r>
      </w:hyperlink>
    </w:p>
    <w:p w:rsidR="00E852A9" w:rsidRPr="00E852A9" w:rsidRDefault="00E852A9" w:rsidP="00E852A9">
      <w:pPr>
        <w:shd w:val="clear" w:color="auto" w:fill="FFFFFF"/>
        <w:spacing w:after="240" w:line="384" w:lineRule="atLeast"/>
        <w:rPr>
          <w:rFonts w:eastAsia="Times New Roman" w:cs="Arial"/>
          <w:color w:val="1A1A1A"/>
          <w:sz w:val="24"/>
          <w:szCs w:val="24"/>
          <w:lang w:eastAsia="sv-SE"/>
        </w:rPr>
      </w:pPr>
      <w:r w:rsidRPr="00E852A9">
        <w:rPr>
          <w:rFonts w:eastAsia="Times New Roman" w:cs="Arial"/>
          <w:color w:val="1A1A1A"/>
          <w:sz w:val="24"/>
          <w:szCs w:val="24"/>
          <w:lang w:eastAsia="sv-SE"/>
        </w:rPr>
        <w:t>Konsumentsentimentet, en indikation på människors förtroende för ekonomin och deras vilja att spendera, minskar också i rekordfart. </w:t>
      </w:r>
      <w:hyperlink r:id="rId21" w:anchor="footnote-13" w:history="1">
        <w:r w:rsidRPr="00E852A9">
          <w:rPr>
            <w:rFonts w:eastAsia="Times New Roman" w:cs="Arial"/>
            <w:color w:val="0000FF"/>
            <w:sz w:val="24"/>
            <w:szCs w:val="24"/>
            <w:u w:val="single"/>
            <w:vertAlign w:val="superscript"/>
            <w:lang w:eastAsia="sv-SE"/>
          </w:rPr>
          <w:t>13 </w:t>
        </w:r>
        <w:proofErr w:type="spellStart"/>
      </w:hyperlink>
      <w:r w:rsidRPr="00E852A9">
        <w:rPr>
          <w:rFonts w:eastAsia="Times New Roman" w:cs="Arial"/>
          <w:color w:val="1A1A1A"/>
          <w:sz w:val="24"/>
          <w:szCs w:val="24"/>
          <w:lang w:eastAsia="sv-SE"/>
        </w:rPr>
        <w:t>Tooze</w:t>
      </w:r>
      <w:proofErr w:type="spellEnd"/>
      <w:r w:rsidRPr="00E852A9">
        <w:rPr>
          <w:rFonts w:eastAsia="Times New Roman" w:cs="Arial"/>
          <w:color w:val="1A1A1A"/>
          <w:sz w:val="24"/>
          <w:szCs w:val="24"/>
          <w:lang w:eastAsia="sv-SE"/>
        </w:rPr>
        <w:t xml:space="preserve"> avslutar sin recension med att säga:</w:t>
      </w:r>
    </w:p>
    <w:p w:rsidR="00E852A9" w:rsidRPr="00E852A9" w:rsidRDefault="00E852A9" w:rsidP="00E852A9">
      <w:pPr>
        <w:shd w:val="clear" w:color="auto" w:fill="FFFFFF"/>
        <w:spacing w:after="240" w:line="384" w:lineRule="atLeast"/>
        <w:ind w:left="240"/>
        <w:rPr>
          <w:rFonts w:eastAsia="Times New Roman" w:cs="Arial"/>
          <w:color w:val="1A1A1A"/>
          <w:sz w:val="24"/>
          <w:szCs w:val="24"/>
          <w:lang w:eastAsia="sv-SE"/>
        </w:rPr>
      </w:pPr>
      <w:r w:rsidRPr="00E852A9">
        <w:rPr>
          <w:rFonts w:eastAsia="Times New Roman" w:cs="Arial"/>
          <w:i/>
          <w:iCs/>
          <w:color w:val="1A1A1A"/>
          <w:sz w:val="24"/>
          <w:szCs w:val="24"/>
          <w:lang w:eastAsia="sv-SE"/>
        </w:rPr>
        <w:t>"Allt sagt kan man säga att det här är en dyster syn. Och det finns de som är allt mer skeptiska till möjligheten till en mjuklandning. Men det är säkert alldeles för tidigt att säga.</w:t>
      </w:r>
    </w:p>
    <w:p w:rsidR="00E852A9" w:rsidRPr="00E852A9" w:rsidRDefault="00E852A9" w:rsidP="00E852A9">
      <w:pPr>
        <w:shd w:val="clear" w:color="auto" w:fill="FFFFFF"/>
        <w:spacing w:line="384" w:lineRule="atLeast"/>
        <w:ind w:left="240"/>
        <w:rPr>
          <w:rFonts w:eastAsia="Times New Roman" w:cs="Arial"/>
          <w:color w:val="1A1A1A"/>
          <w:sz w:val="24"/>
          <w:szCs w:val="24"/>
          <w:lang w:eastAsia="sv-SE"/>
        </w:rPr>
      </w:pPr>
      <w:r w:rsidRPr="00E852A9">
        <w:rPr>
          <w:rFonts w:eastAsia="Times New Roman" w:cs="Arial"/>
          <w:i/>
          <w:iCs/>
          <w:color w:val="1A1A1A"/>
          <w:sz w:val="24"/>
          <w:szCs w:val="24"/>
          <w:lang w:eastAsia="sv-SE"/>
        </w:rPr>
        <w:t>Om målet med spelet är att kontrollera inflationen genom att åstadkomma en avmattning, så är bevisen vi ser hittills precis vad du skulle leta efter. Vad som återstår att se är hur de olika lågkonjunkturkrafterna samverkar och om de brygger upp i riktigt tungt väder.”</w:t>
      </w:r>
    </w:p>
    <w:p w:rsidR="00E852A9" w:rsidRPr="00E852A9" w:rsidRDefault="00E852A9" w:rsidP="00E852A9">
      <w:pPr>
        <w:shd w:val="clear" w:color="auto" w:fill="FFFFFF"/>
        <w:spacing w:before="240" w:after="150" w:line="278" w:lineRule="atLeast"/>
        <w:outlineLvl w:val="1"/>
        <w:rPr>
          <w:rFonts w:ascii="Times New Roman" w:eastAsia="Times New Roman" w:hAnsi="Times New Roman" w:cs="Times New Roman"/>
          <w:b/>
          <w:bCs/>
          <w:color w:val="1A1A1A"/>
          <w:sz w:val="47"/>
          <w:szCs w:val="47"/>
          <w:lang w:eastAsia="sv-SE"/>
        </w:rPr>
      </w:pPr>
      <w:r w:rsidRPr="00E852A9">
        <w:rPr>
          <w:rFonts w:ascii="Times New Roman" w:eastAsia="Times New Roman" w:hAnsi="Times New Roman" w:cs="Times New Roman"/>
          <w:b/>
          <w:bCs/>
          <w:color w:val="1A1A1A"/>
          <w:sz w:val="47"/>
          <w:szCs w:val="47"/>
          <w:lang w:eastAsia="sv-SE"/>
        </w:rPr>
        <w:t>Två strategier för att stärka din motståndskraft</w:t>
      </w:r>
    </w:p>
    <w:p w:rsidR="00E852A9" w:rsidRPr="00E852A9" w:rsidRDefault="00E852A9" w:rsidP="00E852A9">
      <w:pPr>
        <w:shd w:val="clear" w:color="auto" w:fill="FFFFFF"/>
        <w:spacing w:after="240" w:line="384" w:lineRule="atLeast"/>
        <w:rPr>
          <w:rFonts w:eastAsia="Times New Roman" w:cs="Arial"/>
          <w:color w:val="1A1A1A"/>
          <w:sz w:val="24"/>
          <w:szCs w:val="24"/>
          <w:lang w:eastAsia="sv-SE"/>
        </w:rPr>
      </w:pPr>
      <w:r w:rsidRPr="00E852A9">
        <w:rPr>
          <w:rFonts w:eastAsia="Times New Roman" w:cs="Arial"/>
          <w:color w:val="1A1A1A"/>
          <w:sz w:val="24"/>
          <w:szCs w:val="24"/>
          <w:lang w:eastAsia="sv-SE"/>
        </w:rPr>
        <w:t xml:space="preserve">Även om vi kanske inte kan förutsäga exakt hur illa situationen kommer att bli, verkar det klokt att säga att vi alla står inför svåra tider. En faktor som </w:t>
      </w:r>
      <w:proofErr w:type="spellStart"/>
      <w:r w:rsidRPr="00E852A9">
        <w:rPr>
          <w:rFonts w:eastAsia="Times New Roman" w:cs="Arial"/>
          <w:color w:val="1A1A1A"/>
          <w:sz w:val="24"/>
          <w:szCs w:val="24"/>
          <w:lang w:eastAsia="sv-SE"/>
        </w:rPr>
        <w:t>Tooze</w:t>
      </w:r>
      <w:proofErr w:type="spellEnd"/>
      <w:r w:rsidRPr="00E852A9">
        <w:rPr>
          <w:rFonts w:eastAsia="Times New Roman" w:cs="Arial"/>
          <w:color w:val="1A1A1A"/>
          <w:sz w:val="24"/>
          <w:szCs w:val="24"/>
          <w:lang w:eastAsia="sv-SE"/>
        </w:rPr>
        <w:t xml:space="preserve"> inte tar med i någon av sina analyser är det nu uppenbara faktum att vissa av dessa kriser är avsiktligt tillverkade, med målet att bryta isär och demontera nuvarande system för att motivera införandet av helt nya system.</w:t>
      </w:r>
    </w:p>
    <w:p w:rsidR="00E852A9" w:rsidRPr="00E852A9" w:rsidRDefault="00E852A9" w:rsidP="00E852A9">
      <w:pPr>
        <w:shd w:val="clear" w:color="auto" w:fill="FFFFFF"/>
        <w:spacing w:after="240" w:line="384" w:lineRule="atLeast"/>
        <w:rPr>
          <w:rFonts w:eastAsia="Times New Roman" w:cs="Arial"/>
          <w:color w:val="1A1A1A"/>
          <w:sz w:val="24"/>
          <w:szCs w:val="24"/>
          <w:lang w:eastAsia="sv-SE"/>
        </w:rPr>
      </w:pPr>
      <w:r w:rsidRPr="00E852A9">
        <w:rPr>
          <w:rFonts w:eastAsia="Times New Roman" w:cs="Arial"/>
          <w:color w:val="1A1A1A"/>
          <w:sz w:val="24"/>
          <w:szCs w:val="24"/>
          <w:lang w:eastAsia="sv-SE"/>
        </w:rPr>
        <w:t xml:space="preserve">Det finansiella systemet och livsmedelssystemet är två viktiga exempel där en avsiktlig dekonstruktion verkar pågå. I grund och botten, vad de teknokratiska elitisterna som tror sig vara </w:t>
      </w:r>
      <w:r w:rsidRPr="00E852A9">
        <w:rPr>
          <w:rFonts w:eastAsia="Times New Roman" w:cs="Arial"/>
          <w:color w:val="1A1A1A"/>
          <w:sz w:val="24"/>
          <w:szCs w:val="24"/>
          <w:lang w:eastAsia="sv-SE"/>
        </w:rPr>
        <w:lastRenderedPageBreak/>
        <w:t>världshärskare tänker hävda är att eftersom systemen inte längre fungerar måste de "byggas tillbaka bättre."</w:t>
      </w:r>
    </w:p>
    <w:p w:rsidR="00E852A9" w:rsidRPr="00E852A9" w:rsidRDefault="00E852A9" w:rsidP="00E852A9">
      <w:pPr>
        <w:shd w:val="clear" w:color="auto" w:fill="FFFFFF"/>
        <w:spacing w:after="240" w:line="384" w:lineRule="atLeast"/>
        <w:rPr>
          <w:rFonts w:eastAsia="Times New Roman" w:cs="Arial"/>
          <w:color w:val="1A1A1A"/>
          <w:sz w:val="24"/>
          <w:szCs w:val="24"/>
          <w:lang w:eastAsia="sv-SE"/>
        </w:rPr>
      </w:pPr>
      <w:r w:rsidRPr="00E852A9">
        <w:rPr>
          <w:rFonts w:eastAsia="Times New Roman" w:cs="Arial"/>
          <w:color w:val="1A1A1A"/>
          <w:sz w:val="24"/>
          <w:szCs w:val="24"/>
          <w:lang w:eastAsia="sv-SE"/>
        </w:rPr>
        <w:t xml:space="preserve">De nya systemen kommer dock inte på något sätt att forma eller gynna befolkningen i stort. Detta gäller globalt, inte bara i USA. Dessa nya system, avgränsade under flaggan The </w:t>
      </w:r>
      <w:proofErr w:type="spellStart"/>
      <w:r w:rsidRPr="00E852A9">
        <w:rPr>
          <w:rFonts w:eastAsia="Times New Roman" w:cs="Arial"/>
          <w:color w:val="1A1A1A"/>
          <w:sz w:val="24"/>
          <w:szCs w:val="24"/>
          <w:lang w:eastAsia="sv-SE"/>
        </w:rPr>
        <w:t>Great</w:t>
      </w:r>
      <w:proofErr w:type="spellEnd"/>
      <w:r w:rsidRPr="00E852A9">
        <w:rPr>
          <w:rFonts w:eastAsia="Times New Roman" w:cs="Arial"/>
          <w:color w:val="1A1A1A"/>
          <w:sz w:val="24"/>
          <w:szCs w:val="24"/>
          <w:lang w:eastAsia="sv-SE"/>
        </w:rPr>
        <w:t xml:space="preserve"> </w:t>
      </w:r>
      <w:proofErr w:type="spellStart"/>
      <w:r w:rsidRPr="00E852A9">
        <w:rPr>
          <w:rFonts w:eastAsia="Times New Roman" w:cs="Arial"/>
          <w:color w:val="1A1A1A"/>
          <w:sz w:val="24"/>
          <w:szCs w:val="24"/>
          <w:lang w:eastAsia="sv-SE"/>
        </w:rPr>
        <w:t>Reset</w:t>
      </w:r>
      <w:proofErr w:type="spellEnd"/>
      <w:r w:rsidRPr="00E852A9">
        <w:rPr>
          <w:rFonts w:eastAsia="Times New Roman" w:cs="Arial"/>
          <w:color w:val="1A1A1A"/>
          <w:sz w:val="24"/>
          <w:szCs w:val="24"/>
          <w:lang w:eastAsia="sv-SE"/>
        </w:rPr>
        <w:t>, är slavsystem som, när de kopplas samman, kommer att bilda ett virtuellt digitalt fängelse.</w:t>
      </w:r>
    </w:p>
    <w:p w:rsidR="00E852A9" w:rsidRPr="00E852A9" w:rsidRDefault="00E852A9" w:rsidP="00E852A9">
      <w:pPr>
        <w:shd w:val="clear" w:color="auto" w:fill="FFFFFF"/>
        <w:spacing w:after="240" w:line="384" w:lineRule="atLeast"/>
        <w:rPr>
          <w:rFonts w:eastAsia="Times New Roman" w:cs="Arial"/>
          <w:color w:val="1A1A1A"/>
          <w:sz w:val="24"/>
          <w:szCs w:val="24"/>
          <w:lang w:eastAsia="sv-SE"/>
        </w:rPr>
      </w:pPr>
      <w:r w:rsidRPr="00E852A9">
        <w:rPr>
          <w:rFonts w:eastAsia="Times New Roman" w:cs="Arial"/>
          <w:color w:val="1A1A1A"/>
          <w:sz w:val="24"/>
          <w:szCs w:val="24"/>
          <w:lang w:eastAsia="sv-SE"/>
        </w:rPr>
        <w:t>Varje person på planeten kommer att vara under sin kollektiva tumme, eftersom teknokraterna kommer att äga allt medan resten av mänskligheten kommer att tilldelas resurser som mat och energi baserat på lydnadskriterier.</w:t>
      </w:r>
    </w:p>
    <w:p w:rsidR="00E852A9" w:rsidRPr="00E852A9" w:rsidRDefault="00E852A9" w:rsidP="00E852A9">
      <w:pPr>
        <w:shd w:val="clear" w:color="auto" w:fill="FFFFFF"/>
        <w:spacing w:after="240" w:line="384" w:lineRule="atLeast"/>
        <w:rPr>
          <w:rFonts w:eastAsia="Times New Roman" w:cs="Arial"/>
          <w:color w:val="1A1A1A"/>
          <w:sz w:val="24"/>
          <w:szCs w:val="24"/>
          <w:lang w:eastAsia="sv-SE"/>
        </w:rPr>
      </w:pPr>
      <w:r w:rsidRPr="00E852A9">
        <w:rPr>
          <w:rFonts w:eastAsia="Times New Roman" w:cs="Arial"/>
          <w:color w:val="1A1A1A"/>
          <w:sz w:val="24"/>
          <w:szCs w:val="24"/>
          <w:lang w:eastAsia="sv-SE"/>
        </w:rPr>
        <w:t>Den goda nyheten är att fler och fler människor vaknar upp till vad denna "</w:t>
      </w:r>
      <w:proofErr w:type="spellStart"/>
      <w:r w:rsidRPr="00E852A9">
        <w:rPr>
          <w:rFonts w:eastAsia="Times New Roman" w:cs="Arial"/>
          <w:color w:val="1A1A1A"/>
          <w:sz w:val="24"/>
          <w:szCs w:val="24"/>
          <w:lang w:eastAsia="sv-SE"/>
        </w:rPr>
        <w:t>deep</w:t>
      </w:r>
      <w:proofErr w:type="spellEnd"/>
      <w:r w:rsidRPr="00E852A9">
        <w:rPr>
          <w:rFonts w:eastAsia="Times New Roman" w:cs="Arial"/>
          <w:color w:val="1A1A1A"/>
          <w:sz w:val="24"/>
          <w:szCs w:val="24"/>
          <w:lang w:eastAsia="sv-SE"/>
        </w:rPr>
        <w:t xml:space="preserve"> </w:t>
      </w:r>
      <w:proofErr w:type="spellStart"/>
      <w:r w:rsidRPr="00E852A9">
        <w:rPr>
          <w:rFonts w:eastAsia="Times New Roman" w:cs="Arial"/>
          <w:color w:val="1A1A1A"/>
          <w:sz w:val="24"/>
          <w:szCs w:val="24"/>
          <w:lang w:eastAsia="sv-SE"/>
        </w:rPr>
        <w:t>state</w:t>
      </w:r>
      <w:proofErr w:type="spellEnd"/>
      <w:r w:rsidRPr="00E852A9">
        <w:rPr>
          <w:rFonts w:eastAsia="Times New Roman" w:cs="Arial"/>
          <w:color w:val="1A1A1A"/>
          <w:sz w:val="24"/>
          <w:szCs w:val="24"/>
          <w:lang w:eastAsia="sv-SE"/>
        </w:rPr>
        <w:t xml:space="preserve">"-kabal håller på med, och det är ytterligare ett </w:t>
      </w:r>
      <w:proofErr w:type="spellStart"/>
      <w:r w:rsidRPr="00E852A9">
        <w:rPr>
          <w:rFonts w:eastAsia="Times New Roman" w:cs="Arial"/>
          <w:color w:val="1A1A1A"/>
          <w:sz w:val="24"/>
          <w:szCs w:val="24"/>
          <w:lang w:eastAsia="sv-SE"/>
        </w:rPr>
        <w:t>wild</w:t>
      </w:r>
      <w:proofErr w:type="spellEnd"/>
      <w:r w:rsidRPr="00E852A9">
        <w:rPr>
          <w:rFonts w:eastAsia="Times New Roman" w:cs="Arial"/>
          <w:color w:val="1A1A1A"/>
          <w:sz w:val="24"/>
          <w:szCs w:val="24"/>
          <w:lang w:eastAsia="sv-SE"/>
        </w:rPr>
        <w:t xml:space="preserve"> </w:t>
      </w:r>
      <w:proofErr w:type="spellStart"/>
      <w:r w:rsidRPr="00E852A9">
        <w:rPr>
          <w:rFonts w:eastAsia="Times New Roman" w:cs="Arial"/>
          <w:color w:val="1A1A1A"/>
          <w:sz w:val="24"/>
          <w:szCs w:val="24"/>
          <w:lang w:eastAsia="sv-SE"/>
        </w:rPr>
        <w:t>card</w:t>
      </w:r>
      <w:proofErr w:type="spellEnd"/>
      <w:r w:rsidRPr="00E852A9">
        <w:rPr>
          <w:rFonts w:eastAsia="Times New Roman" w:cs="Arial"/>
          <w:color w:val="1A1A1A"/>
          <w:sz w:val="24"/>
          <w:szCs w:val="24"/>
          <w:lang w:eastAsia="sv-SE"/>
        </w:rPr>
        <w:t xml:space="preserve"> som kan vända på saker och ting och förhoppningsvis minska effekterna av några av dessa kriser. Två strategier som kan stärka individuell och lokal motståndskraft mot de påfrestningar som vi står inför är skapandet av lokala livsmedelssystem </w:t>
      </w:r>
      <w:hyperlink r:id="rId22" w:anchor="footnote-14" w:history="1">
        <w:r w:rsidRPr="00E852A9">
          <w:rPr>
            <w:rFonts w:eastAsia="Times New Roman" w:cs="Arial"/>
            <w:color w:val="0000FF"/>
            <w:sz w:val="24"/>
            <w:szCs w:val="24"/>
            <w:u w:val="single"/>
            <w:vertAlign w:val="superscript"/>
            <w:lang w:eastAsia="sv-SE"/>
          </w:rPr>
          <w:t>14 </w:t>
        </w:r>
      </w:hyperlink>
      <w:r w:rsidRPr="00E852A9">
        <w:rPr>
          <w:rFonts w:eastAsia="Times New Roman" w:cs="Arial"/>
          <w:color w:val="1A1A1A"/>
          <w:sz w:val="24"/>
          <w:szCs w:val="24"/>
          <w:lang w:eastAsia="sv-SE"/>
        </w:rPr>
        <w:t>och stärkandet av grannskaps- och gemenskapsförbindelser.</w:t>
      </w:r>
    </w:p>
    <w:p w:rsidR="00E852A9" w:rsidRPr="00E852A9" w:rsidRDefault="00E852A9" w:rsidP="00E852A9">
      <w:pPr>
        <w:shd w:val="clear" w:color="auto" w:fill="FFFFFF"/>
        <w:spacing w:after="240" w:line="384" w:lineRule="atLeast"/>
        <w:rPr>
          <w:rFonts w:eastAsia="Times New Roman" w:cs="Arial"/>
          <w:color w:val="1A1A1A"/>
          <w:sz w:val="24"/>
          <w:szCs w:val="24"/>
          <w:lang w:eastAsia="sv-SE"/>
        </w:rPr>
      </w:pPr>
      <w:r w:rsidRPr="00E852A9">
        <w:rPr>
          <w:rFonts w:eastAsia="Times New Roman" w:cs="Arial"/>
          <w:color w:val="1A1A1A"/>
          <w:sz w:val="24"/>
          <w:szCs w:val="24"/>
          <w:lang w:eastAsia="sv-SE"/>
        </w:rPr>
        <w:t xml:space="preserve">Genom att bygga ett starkt lokalt </w:t>
      </w:r>
      <w:proofErr w:type="spellStart"/>
      <w:r w:rsidRPr="00E852A9">
        <w:rPr>
          <w:rFonts w:eastAsia="Times New Roman" w:cs="Arial"/>
          <w:color w:val="1A1A1A"/>
          <w:sz w:val="24"/>
          <w:szCs w:val="24"/>
          <w:lang w:eastAsia="sv-SE"/>
        </w:rPr>
        <w:t>matsystem</w:t>
      </w:r>
      <w:proofErr w:type="spellEnd"/>
      <w:r w:rsidRPr="00E852A9">
        <w:rPr>
          <w:rFonts w:eastAsia="Times New Roman" w:cs="Arial"/>
          <w:color w:val="1A1A1A"/>
          <w:sz w:val="24"/>
          <w:szCs w:val="24"/>
          <w:lang w:eastAsia="sv-SE"/>
        </w:rPr>
        <w:t xml:space="preserve"> minskar du matosäkerheten, och genom att bygga ett gemenskapsnätverk av specialister minskar du effekterna av ett sönderfallande finansiellt system eftersom du helt enkelt kan byta varor och tjänster.</w:t>
      </w:r>
    </w:p>
    <w:p w:rsidR="00E852A9" w:rsidRPr="00E852A9" w:rsidRDefault="00E852A9" w:rsidP="00E852A9">
      <w:pPr>
        <w:shd w:val="clear" w:color="auto" w:fill="FFFFFF"/>
        <w:spacing w:after="240" w:line="384" w:lineRule="atLeast"/>
        <w:rPr>
          <w:rFonts w:eastAsia="Times New Roman" w:cs="Arial"/>
          <w:color w:val="1A1A1A"/>
          <w:sz w:val="24"/>
          <w:szCs w:val="24"/>
          <w:lang w:eastAsia="sv-SE"/>
        </w:rPr>
      </w:pPr>
      <w:r w:rsidRPr="00E852A9">
        <w:rPr>
          <w:rFonts w:eastAsia="Times New Roman" w:cs="Arial"/>
          <w:color w:val="1A1A1A"/>
          <w:sz w:val="24"/>
          <w:szCs w:val="24"/>
          <w:lang w:eastAsia="sv-SE"/>
        </w:rPr>
        <w:t>Social sammanhållning ger också många psykologiska fördelar. </w:t>
      </w:r>
      <w:hyperlink r:id="rId23" w:anchor="footnote-15" w:history="1">
        <w:r w:rsidRPr="00E852A9">
          <w:rPr>
            <w:rFonts w:eastAsia="Times New Roman" w:cs="Arial"/>
            <w:color w:val="0000FF"/>
            <w:sz w:val="24"/>
            <w:szCs w:val="24"/>
            <w:u w:val="single"/>
            <w:vertAlign w:val="superscript"/>
            <w:lang w:eastAsia="sv-SE"/>
          </w:rPr>
          <w:t>15 </w:t>
        </w:r>
      </w:hyperlink>
      <w:r w:rsidRPr="00E852A9">
        <w:rPr>
          <w:rFonts w:eastAsia="Times New Roman" w:cs="Arial"/>
          <w:color w:val="1A1A1A"/>
          <w:sz w:val="24"/>
          <w:szCs w:val="24"/>
          <w:lang w:eastAsia="sv-SE"/>
        </w:rPr>
        <w:t xml:space="preserve">Lokala </w:t>
      </w:r>
      <w:proofErr w:type="spellStart"/>
      <w:r w:rsidRPr="00E852A9">
        <w:rPr>
          <w:rFonts w:eastAsia="Times New Roman" w:cs="Arial"/>
          <w:color w:val="1A1A1A"/>
          <w:sz w:val="24"/>
          <w:szCs w:val="24"/>
          <w:lang w:eastAsia="sv-SE"/>
        </w:rPr>
        <w:t>matsystem</w:t>
      </w:r>
      <w:proofErr w:type="spellEnd"/>
      <w:r w:rsidRPr="00E852A9">
        <w:rPr>
          <w:rFonts w:eastAsia="Times New Roman" w:cs="Arial"/>
          <w:color w:val="1A1A1A"/>
          <w:sz w:val="24"/>
          <w:szCs w:val="24"/>
          <w:lang w:eastAsia="sv-SE"/>
        </w:rPr>
        <w:t xml:space="preserve"> och gemenskapsnätverk minskar också individers beroende av statliga utdelningar, och i förlängningen är det mindre troligt att de tvingas in i dessa nya </w:t>
      </w:r>
      <w:proofErr w:type="spellStart"/>
      <w:r w:rsidRPr="00E852A9">
        <w:rPr>
          <w:rFonts w:eastAsia="Times New Roman" w:cs="Arial"/>
          <w:color w:val="1A1A1A"/>
          <w:sz w:val="24"/>
          <w:szCs w:val="24"/>
          <w:lang w:eastAsia="sv-SE"/>
        </w:rPr>
        <w:t>Great</w:t>
      </w:r>
      <w:proofErr w:type="spellEnd"/>
      <w:r w:rsidRPr="00E852A9">
        <w:rPr>
          <w:rFonts w:eastAsia="Times New Roman" w:cs="Arial"/>
          <w:color w:val="1A1A1A"/>
          <w:sz w:val="24"/>
          <w:szCs w:val="24"/>
          <w:lang w:eastAsia="sv-SE"/>
        </w:rPr>
        <w:t xml:space="preserve"> </w:t>
      </w:r>
      <w:proofErr w:type="spellStart"/>
      <w:r w:rsidRPr="00E852A9">
        <w:rPr>
          <w:rFonts w:eastAsia="Times New Roman" w:cs="Arial"/>
          <w:color w:val="1A1A1A"/>
          <w:sz w:val="24"/>
          <w:szCs w:val="24"/>
          <w:lang w:eastAsia="sv-SE"/>
        </w:rPr>
        <w:t>Reset</w:t>
      </w:r>
      <w:proofErr w:type="spellEnd"/>
      <w:r w:rsidRPr="00E852A9">
        <w:rPr>
          <w:rFonts w:eastAsia="Times New Roman" w:cs="Arial"/>
          <w:color w:val="1A1A1A"/>
          <w:sz w:val="24"/>
          <w:szCs w:val="24"/>
          <w:lang w:eastAsia="sv-SE"/>
        </w:rPr>
        <w:t>-slavsystem.</w:t>
      </w:r>
    </w:p>
    <w:p w:rsidR="00E852A9" w:rsidRPr="00E852A9" w:rsidRDefault="00E852A9" w:rsidP="00E852A9">
      <w:pPr>
        <w:shd w:val="clear" w:color="auto" w:fill="FFFFFF"/>
        <w:spacing w:before="240" w:after="150" w:line="278" w:lineRule="atLeast"/>
        <w:outlineLvl w:val="1"/>
        <w:rPr>
          <w:rFonts w:ascii="Times New Roman" w:eastAsia="Times New Roman" w:hAnsi="Times New Roman" w:cs="Times New Roman"/>
          <w:b/>
          <w:bCs/>
          <w:color w:val="1A1A1A"/>
          <w:sz w:val="47"/>
          <w:szCs w:val="47"/>
          <w:lang w:eastAsia="sv-SE"/>
        </w:rPr>
      </w:pPr>
      <w:r w:rsidRPr="00E852A9">
        <w:rPr>
          <w:rFonts w:ascii="Times New Roman" w:eastAsia="Times New Roman" w:hAnsi="Times New Roman" w:cs="Times New Roman"/>
          <w:b/>
          <w:bCs/>
          <w:color w:val="1A1A1A"/>
          <w:sz w:val="47"/>
          <w:szCs w:val="47"/>
          <w:lang w:eastAsia="sv-SE"/>
        </w:rPr>
        <w:t xml:space="preserve">Hur man bygger ett lokalt </w:t>
      </w:r>
      <w:proofErr w:type="spellStart"/>
      <w:r w:rsidRPr="00E852A9">
        <w:rPr>
          <w:rFonts w:ascii="Times New Roman" w:eastAsia="Times New Roman" w:hAnsi="Times New Roman" w:cs="Times New Roman"/>
          <w:b/>
          <w:bCs/>
          <w:color w:val="1A1A1A"/>
          <w:sz w:val="47"/>
          <w:szCs w:val="47"/>
          <w:lang w:eastAsia="sv-SE"/>
        </w:rPr>
        <w:t>matsystem</w:t>
      </w:r>
      <w:proofErr w:type="spellEnd"/>
    </w:p>
    <w:p w:rsidR="00E852A9" w:rsidRPr="00E852A9" w:rsidRDefault="00E852A9" w:rsidP="00E852A9">
      <w:pPr>
        <w:shd w:val="clear" w:color="auto" w:fill="FFFFFF"/>
        <w:spacing w:after="240" w:line="384" w:lineRule="atLeast"/>
        <w:rPr>
          <w:rFonts w:eastAsia="Times New Roman" w:cs="Arial"/>
          <w:color w:val="1A1A1A"/>
          <w:sz w:val="24"/>
          <w:szCs w:val="24"/>
          <w:lang w:eastAsia="sv-SE"/>
        </w:rPr>
      </w:pPr>
      <w:r w:rsidRPr="00E852A9">
        <w:rPr>
          <w:rFonts w:eastAsia="Times New Roman" w:cs="Arial"/>
          <w:color w:val="1A1A1A"/>
          <w:sz w:val="24"/>
          <w:szCs w:val="24"/>
          <w:lang w:eastAsia="sv-SE"/>
        </w:rPr>
        <w:t xml:space="preserve">Som förklarats av Brian Williams, en före detta lokal matplanerare i Columbus, Ohio, i en </w:t>
      </w:r>
      <w:proofErr w:type="spellStart"/>
      <w:r w:rsidRPr="00E852A9">
        <w:rPr>
          <w:rFonts w:eastAsia="Times New Roman" w:cs="Arial"/>
          <w:color w:val="1A1A1A"/>
          <w:sz w:val="24"/>
          <w:szCs w:val="24"/>
          <w:lang w:eastAsia="sv-SE"/>
        </w:rPr>
        <w:t>StrongTown</w:t>
      </w:r>
      <w:proofErr w:type="spellEnd"/>
      <w:r w:rsidRPr="00E852A9">
        <w:rPr>
          <w:rFonts w:eastAsia="Times New Roman" w:cs="Arial"/>
          <w:color w:val="1A1A1A"/>
          <w:sz w:val="24"/>
          <w:szCs w:val="24"/>
          <w:lang w:eastAsia="sv-SE"/>
        </w:rPr>
        <w:t>-artikel 2017, går </w:t>
      </w:r>
      <w:hyperlink r:id="rId24" w:anchor="footnote-16" w:history="1">
        <w:r w:rsidRPr="00E852A9">
          <w:rPr>
            <w:rFonts w:eastAsia="Times New Roman" w:cs="Arial"/>
            <w:color w:val="0000FF"/>
            <w:sz w:val="24"/>
            <w:szCs w:val="24"/>
            <w:u w:val="single"/>
            <w:vertAlign w:val="superscript"/>
            <w:lang w:eastAsia="sv-SE"/>
          </w:rPr>
          <w:t>16 att </w:t>
        </w:r>
      </w:hyperlink>
      <w:r w:rsidRPr="00E852A9">
        <w:rPr>
          <w:rFonts w:eastAsia="Times New Roman" w:cs="Arial"/>
          <w:color w:val="1A1A1A"/>
          <w:sz w:val="24"/>
          <w:szCs w:val="24"/>
          <w:lang w:eastAsia="sv-SE"/>
        </w:rPr>
        <w:t xml:space="preserve">bygga ett starkt lokalt </w:t>
      </w:r>
      <w:proofErr w:type="spellStart"/>
      <w:r w:rsidRPr="00E852A9">
        <w:rPr>
          <w:rFonts w:eastAsia="Times New Roman" w:cs="Arial"/>
          <w:color w:val="1A1A1A"/>
          <w:sz w:val="24"/>
          <w:szCs w:val="24"/>
          <w:lang w:eastAsia="sv-SE"/>
        </w:rPr>
        <w:t>matsystem</w:t>
      </w:r>
      <w:proofErr w:type="spellEnd"/>
      <w:r w:rsidRPr="00E852A9">
        <w:rPr>
          <w:rFonts w:eastAsia="Times New Roman" w:cs="Arial"/>
          <w:color w:val="1A1A1A"/>
          <w:sz w:val="24"/>
          <w:szCs w:val="24"/>
          <w:lang w:eastAsia="sv-SE"/>
        </w:rPr>
        <w:t xml:space="preserve"> bortom gemenskapsträdgårdar, bondemarknader och andelar i gemenskapsstödda jordbruk (CSA).</w:t>
      </w:r>
    </w:p>
    <w:p w:rsidR="00E852A9" w:rsidRPr="00E852A9" w:rsidRDefault="00E852A9" w:rsidP="00E852A9">
      <w:pPr>
        <w:shd w:val="clear" w:color="auto" w:fill="FFFFFF"/>
        <w:spacing w:after="240" w:line="384" w:lineRule="atLeast"/>
        <w:rPr>
          <w:rFonts w:eastAsia="Times New Roman" w:cs="Arial"/>
          <w:color w:val="1A1A1A"/>
          <w:sz w:val="24"/>
          <w:szCs w:val="24"/>
          <w:lang w:eastAsia="sv-SE"/>
        </w:rPr>
      </w:pPr>
      <w:r w:rsidRPr="00E852A9">
        <w:rPr>
          <w:rFonts w:eastAsia="Times New Roman" w:cs="Arial"/>
          <w:color w:val="1A1A1A"/>
          <w:sz w:val="24"/>
          <w:szCs w:val="24"/>
          <w:lang w:eastAsia="sv-SE"/>
        </w:rPr>
        <w:t xml:space="preserve">Även om dessa är värdefulla </w:t>
      </w:r>
      <w:proofErr w:type="spellStart"/>
      <w:r w:rsidRPr="00E852A9">
        <w:rPr>
          <w:rFonts w:eastAsia="Times New Roman" w:cs="Arial"/>
          <w:color w:val="1A1A1A"/>
          <w:sz w:val="24"/>
          <w:szCs w:val="24"/>
          <w:lang w:eastAsia="sv-SE"/>
        </w:rPr>
        <w:t>gateways</w:t>
      </w:r>
      <w:proofErr w:type="spellEnd"/>
      <w:r w:rsidRPr="00E852A9">
        <w:rPr>
          <w:rFonts w:eastAsia="Times New Roman" w:cs="Arial"/>
          <w:color w:val="1A1A1A"/>
          <w:sz w:val="24"/>
          <w:szCs w:val="24"/>
          <w:lang w:eastAsia="sv-SE"/>
        </w:rPr>
        <w:t xml:space="preserve">, räcker de inte tillräckligt långt. Han ger flera utmärkta förslag för dem som är villiga att gå i spetsen för en lokal </w:t>
      </w:r>
      <w:proofErr w:type="spellStart"/>
      <w:r w:rsidRPr="00E852A9">
        <w:rPr>
          <w:rFonts w:eastAsia="Times New Roman" w:cs="Arial"/>
          <w:color w:val="1A1A1A"/>
          <w:sz w:val="24"/>
          <w:szCs w:val="24"/>
          <w:lang w:eastAsia="sv-SE"/>
        </w:rPr>
        <w:t>matrörelse</w:t>
      </w:r>
      <w:proofErr w:type="spellEnd"/>
      <w:r w:rsidRPr="00E852A9">
        <w:rPr>
          <w:rFonts w:eastAsia="Times New Roman" w:cs="Arial"/>
          <w:color w:val="1A1A1A"/>
          <w:sz w:val="24"/>
          <w:szCs w:val="24"/>
          <w:lang w:eastAsia="sv-SE"/>
        </w:rPr>
        <w:t xml:space="preserve"> i sin egen hemstad, inklusive följande. Williams inkluderar flera andra förslag, som du kan läsa igenom i hans artikel, men dessa är några av de centrala: </w:t>
      </w:r>
      <w:hyperlink r:id="rId25" w:anchor="footnote-17" w:history="1">
        <w:r w:rsidRPr="00E852A9">
          <w:rPr>
            <w:rFonts w:eastAsia="Times New Roman" w:cs="Arial"/>
            <w:color w:val="0000FF"/>
            <w:sz w:val="24"/>
            <w:szCs w:val="24"/>
            <w:u w:val="single"/>
            <w:vertAlign w:val="superscript"/>
            <w:lang w:eastAsia="sv-SE"/>
          </w:rPr>
          <w:t>17</w:t>
        </w:r>
      </w:hyperlink>
    </w:p>
    <w:p w:rsidR="00E852A9" w:rsidRPr="00E852A9" w:rsidRDefault="00E852A9" w:rsidP="00E852A9">
      <w:pPr>
        <w:numPr>
          <w:ilvl w:val="0"/>
          <w:numId w:val="2"/>
        </w:numPr>
        <w:shd w:val="clear" w:color="auto" w:fill="FFFFFF"/>
        <w:spacing w:line="384" w:lineRule="atLeast"/>
        <w:ind w:left="945"/>
        <w:rPr>
          <w:rFonts w:eastAsia="Times New Roman" w:cs="Arial"/>
          <w:color w:val="1A1A1A"/>
          <w:sz w:val="24"/>
          <w:szCs w:val="24"/>
          <w:lang w:eastAsia="sv-SE"/>
        </w:rPr>
      </w:pPr>
      <w:r w:rsidRPr="00E852A9">
        <w:rPr>
          <w:rFonts w:eastAsia="Times New Roman" w:cs="Arial"/>
          <w:b/>
          <w:bCs/>
          <w:color w:val="1A1A1A"/>
          <w:sz w:val="24"/>
          <w:szCs w:val="24"/>
          <w:lang w:eastAsia="sv-SE"/>
        </w:rPr>
        <w:t>Säkra lokala inköpsåtaganden från skolor, sjukhus, högskolor, restauranger, lokala livsmedelsbutiker och andra institutioner — </w:t>
      </w:r>
      <w:r w:rsidRPr="00E852A9">
        <w:rPr>
          <w:rFonts w:eastAsia="Times New Roman" w:cs="Arial"/>
          <w:color w:val="1A1A1A"/>
          <w:sz w:val="24"/>
          <w:szCs w:val="24"/>
          <w:lang w:eastAsia="sv-SE"/>
        </w:rPr>
        <w:t>Sådana åtaganden är avgörande för att utveckla den nödvändiga infrastrukturen för en stark lokal matmarknad.</w:t>
      </w:r>
    </w:p>
    <w:p w:rsidR="00E852A9" w:rsidRPr="00E852A9" w:rsidRDefault="00E852A9" w:rsidP="00E852A9">
      <w:pPr>
        <w:shd w:val="clear" w:color="auto" w:fill="FFFFFF"/>
        <w:spacing w:line="384" w:lineRule="atLeast"/>
        <w:ind w:left="945"/>
        <w:rPr>
          <w:rFonts w:eastAsia="Times New Roman" w:cs="Arial"/>
          <w:color w:val="1A1A1A"/>
          <w:sz w:val="24"/>
          <w:szCs w:val="24"/>
          <w:lang w:eastAsia="sv-SE"/>
        </w:rPr>
      </w:pPr>
      <w:r w:rsidRPr="00E852A9">
        <w:rPr>
          <w:rFonts w:eastAsia="Times New Roman" w:cs="Arial"/>
          <w:color w:val="1A1A1A"/>
          <w:sz w:val="24"/>
          <w:szCs w:val="24"/>
          <w:lang w:eastAsia="sv-SE"/>
        </w:rPr>
        <w:lastRenderedPageBreak/>
        <w:t>När du har efterfrågan från stora institutioner kan du sedan ta med bönder, matberedare och distributörer till ett komplett nätverk av försörjningskedjan, eftersom kontrakten kommer att vara tillräckligt stora för att stödja alla och göra strävan ekonomiskt lönsam.</w:t>
      </w:r>
    </w:p>
    <w:p w:rsidR="00E852A9" w:rsidRPr="00E852A9" w:rsidRDefault="00E852A9" w:rsidP="00E852A9">
      <w:pPr>
        <w:numPr>
          <w:ilvl w:val="0"/>
          <w:numId w:val="2"/>
        </w:numPr>
        <w:shd w:val="clear" w:color="auto" w:fill="FFFFFF"/>
        <w:spacing w:line="384" w:lineRule="atLeast"/>
        <w:ind w:left="945"/>
        <w:rPr>
          <w:rFonts w:eastAsia="Times New Roman" w:cs="Arial"/>
          <w:color w:val="1A1A1A"/>
          <w:sz w:val="24"/>
          <w:szCs w:val="24"/>
          <w:lang w:eastAsia="sv-SE"/>
        </w:rPr>
      </w:pPr>
      <w:r w:rsidRPr="00E852A9">
        <w:rPr>
          <w:rFonts w:eastAsia="Times New Roman" w:cs="Arial"/>
          <w:b/>
          <w:bCs/>
          <w:color w:val="1A1A1A"/>
          <w:sz w:val="24"/>
          <w:szCs w:val="24"/>
          <w:lang w:eastAsia="sv-SE"/>
        </w:rPr>
        <w:t>Ta hjälp av befintliga matberedare och distributörer — </w:t>
      </w:r>
      <w:r w:rsidRPr="00E852A9">
        <w:rPr>
          <w:rFonts w:eastAsia="Times New Roman" w:cs="Arial"/>
          <w:color w:val="1A1A1A"/>
          <w:sz w:val="24"/>
          <w:szCs w:val="24"/>
          <w:lang w:eastAsia="sv-SE"/>
        </w:rPr>
        <w:t>Många småskaliga, familjeägda företag kämpar för att få pengarna att gå ihop och kan vara mer än villiga att bli en del av ditt lokala nätverk. Två nyckelkomponenter är slakterier och åkerier för att distribuera maten från en plats till en annan. Men du behöver också matberedare som kan diska, packa och tärna eller skära maten.</w:t>
      </w:r>
    </w:p>
    <w:p w:rsidR="00E852A9" w:rsidRPr="00E852A9" w:rsidRDefault="00E852A9" w:rsidP="00E852A9">
      <w:pPr>
        <w:numPr>
          <w:ilvl w:val="0"/>
          <w:numId w:val="2"/>
        </w:numPr>
        <w:shd w:val="clear" w:color="auto" w:fill="FFFFFF"/>
        <w:spacing w:line="384" w:lineRule="atLeast"/>
        <w:ind w:left="945"/>
        <w:rPr>
          <w:rFonts w:eastAsia="Times New Roman" w:cs="Arial"/>
          <w:color w:val="1A1A1A"/>
          <w:sz w:val="24"/>
          <w:szCs w:val="24"/>
          <w:lang w:eastAsia="sv-SE"/>
        </w:rPr>
      </w:pPr>
      <w:r w:rsidRPr="00E852A9">
        <w:rPr>
          <w:rFonts w:eastAsia="Times New Roman" w:cs="Arial"/>
          <w:b/>
          <w:bCs/>
          <w:color w:val="1A1A1A"/>
          <w:sz w:val="24"/>
          <w:szCs w:val="24"/>
          <w:lang w:eastAsia="sv-SE"/>
        </w:rPr>
        <w:t>Bygg ett nätverk av lokala bönder som är villiga att samarbeta — </w:t>
      </w:r>
      <w:r w:rsidRPr="00E852A9">
        <w:rPr>
          <w:rFonts w:eastAsia="Times New Roman" w:cs="Arial"/>
          <w:color w:val="1A1A1A"/>
          <w:sz w:val="24"/>
          <w:szCs w:val="24"/>
          <w:lang w:eastAsia="sv-SE"/>
        </w:rPr>
        <w:t>Enskilda bönder kanske inte kan uppfylla kraven från stora kontrakt, men att slå samman produktionen från flera gårdar kanske.</w:t>
      </w:r>
    </w:p>
    <w:p w:rsidR="00E852A9" w:rsidRPr="00E852A9" w:rsidRDefault="00E852A9" w:rsidP="00E852A9">
      <w:pPr>
        <w:numPr>
          <w:ilvl w:val="0"/>
          <w:numId w:val="2"/>
        </w:numPr>
        <w:shd w:val="clear" w:color="auto" w:fill="FFFFFF"/>
        <w:spacing w:line="384" w:lineRule="atLeast"/>
        <w:ind w:left="945"/>
        <w:rPr>
          <w:rFonts w:eastAsia="Times New Roman" w:cs="Arial"/>
          <w:color w:val="1A1A1A"/>
          <w:sz w:val="24"/>
          <w:szCs w:val="24"/>
          <w:lang w:eastAsia="sv-SE"/>
        </w:rPr>
      </w:pPr>
      <w:r w:rsidRPr="00E852A9">
        <w:rPr>
          <w:rFonts w:eastAsia="Times New Roman" w:cs="Arial"/>
          <w:b/>
          <w:bCs/>
          <w:color w:val="1A1A1A"/>
          <w:sz w:val="24"/>
          <w:szCs w:val="24"/>
          <w:lang w:eastAsia="sv-SE"/>
        </w:rPr>
        <w:t>Bygg den ekonomiska infrastrukturen — </w:t>
      </w:r>
      <w:r w:rsidRPr="00E852A9">
        <w:rPr>
          <w:rFonts w:eastAsia="Times New Roman" w:cs="Arial"/>
          <w:color w:val="1A1A1A"/>
          <w:sz w:val="24"/>
          <w:szCs w:val="24"/>
          <w:lang w:eastAsia="sv-SE"/>
        </w:rPr>
        <w:t>Om vissa tjänster inte är tillgängliga, bestäm vad som behövs och ring ett samtal till samhället. Du vet aldrig vem som kan vara villig att starta ett företag för att fylla ett lokalt behov.</w:t>
      </w:r>
    </w:p>
    <w:p w:rsidR="00E852A9" w:rsidRPr="00E852A9" w:rsidRDefault="00E852A9" w:rsidP="00E852A9">
      <w:pPr>
        <w:shd w:val="clear" w:color="auto" w:fill="FFFFFF"/>
        <w:spacing w:line="384" w:lineRule="atLeast"/>
        <w:ind w:left="945"/>
        <w:rPr>
          <w:rFonts w:eastAsia="Times New Roman" w:cs="Arial"/>
          <w:color w:val="1A1A1A"/>
          <w:sz w:val="24"/>
          <w:szCs w:val="24"/>
          <w:lang w:eastAsia="sv-SE"/>
        </w:rPr>
      </w:pPr>
      <w:r w:rsidRPr="00E852A9">
        <w:rPr>
          <w:rFonts w:eastAsia="Times New Roman" w:cs="Arial"/>
          <w:color w:val="1A1A1A"/>
          <w:sz w:val="24"/>
          <w:szCs w:val="24"/>
          <w:lang w:eastAsia="sv-SE"/>
        </w:rPr>
        <w:t xml:space="preserve">Tänk på att finansiell produktivitet är nyckeln för att få ett lokalt </w:t>
      </w:r>
      <w:proofErr w:type="spellStart"/>
      <w:r w:rsidRPr="00E852A9">
        <w:rPr>
          <w:rFonts w:eastAsia="Times New Roman" w:cs="Arial"/>
          <w:color w:val="1A1A1A"/>
          <w:sz w:val="24"/>
          <w:szCs w:val="24"/>
          <w:lang w:eastAsia="sv-SE"/>
        </w:rPr>
        <w:t>matsystem</w:t>
      </w:r>
      <w:proofErr w:type="spellEnd"/>
      <w:r w:rsidRPr="00E852A9">
        <w:rPr>
          <w:rFonts w:eastAsia="Times New Roman" w:cs="Arial"/>
          <w:color w:val="1A1A1A"/>
          <w:sz w:val="24"/>
          <w:szCs w:val="24"/>
          <w:lang w:eastAsia="sv-SE"/>
        </w:rPr>
        <w:t xml:space="preserve"> att fungera. Alla inblandade måste tjäna ekonomiskt, annars blir systemet inte hållbart. Den goda nyheten är att ett lokalt nätverk håller pengarna inom gemenskapen, och det är lättare att förbli ekonomiskt bärkraftig när ingenting slussas bort till </w:t>
      </w:r>
      <w:proofErr w:type="spellStart"/>
      <w:r w:rsidRPr="00E852A9">
        <w:rPr>
          <w:rFonts w:eastAsia="Times New Roman" w:cs="Arial"/>
          <w:color w:val="1A1A1A"/>
          <w:sz w:val="24"/>
          <w:szCs w:val="24"/>
          <w:lang w:eastAsia="sv-SE"/>
        </w:rPr>
        <w:t>utomstatliga</w:t>
      </w:r>
      <w:proofErr w:type="spellEnd"/>
      <w:r w:rsidRPr="00E852A9">
        <w:rPr>
          <w:rFonts w:eastAsia="Times New Roman" w:cs="Arial"/>
          <w:color w:val="1A1A1A"/>
          <w:sz w:val="24"/>
          <w:szCs w:val="24"/>
          <w:lang w:eastAsia="sv-SE"/>
        </w:rPr>
        <w:t xml:space="preserve"> spelare som inte spenderar sina intäkter inom ditt samhälle.</w:t>
      </w:r>
    </w:p>
    <w:p w:rsidR="00E852A9" w:rsidRPr="00E852A9" w:rsidRDefault="00E852A9" w:rsidP="00E852A9">
      <w:pPr>
        <w:numPr>
          <w:ilvl w:val="0"/>
          <w:numId w:val="2"/>
        </w:numPr>
        <w:shd w:val="clear" w:color="auto" w:fill="FFFFFF"/>
        <w:spacing w:line="384" w:lineRule="atLeast"/>
        <w:ind w:left="945"/>
        <w:rPr>
          <w:rFonts w:eastAsia="Times New Roman" w:cs="Arial"/>
          <w:color w:val="1A1A1A"/>
          <w:sz w:val="24"/>
          <w:szCs w:val="24"/>
          <w:lang w:eastAsia="sv-SE"/>
        </w:rPr>
      </w:pPr>
      <w:r w:rsidRPr="00E852A9">
        <w:rPr>
          <w:rFonts w:eastAsia="Times New Roman" w:cs="Arial"/>
          <w:b/>
          <w:bCs/>
          <w:color w:val="1A1A1A"/>
          <w:sz w:val="24"/>
          <w:szCs w:val="24"/>
          <w:lang w:eastAsia="sv-SE"/>
        </w:rPr>
        <w:t xml:space="preserve">Bygg relationer med lokala folkhälsotjänstemän, </w:t>
      </w:r>
      <w:proofErr w:type="gramStart"/>
      <w:r w:rsidRPr="00E852A9">
        <w:rPr>
          <w:rFonts w:eastAsia="Times New Roman" w:cs="Arial"/>
          <w:b/>
          <w:bCs/>
          <w:color w:val="1A1A1A"/>
          <w:sz w:val="24"/>
          <w:szCs w:val="24"/>
          <w:lang w:eastAsia="sv-SE"/>
        </w:rPr>
        <w:t>ekonomisk utvecklingstjänstemän</w:t>
      </w:r>
      <w:proofErr w:type="gramEnd"/>
      <w:r w:rsidRPr="00E852A9">
        <w:rPr>
          <w:rFonts w:eastAsia="Times New Roman" w:cs="Arial"/>
          <w:b/>
          <w:bCs/>
          <w:color w:val="1A1A1A"/>
          <w:sz w:val="24"/>
          <w:szCs w:val="24"/>
          <w:lang w:eastAsia="sv-SE"/>
        </w:rPr>
        <w:t>, lagstiftande representanter och bankirer — </w:t>
      </w:r>
      <w:r w:rsidRPr="00E852A9">
        <w:rPr>
          <w:rFonts w:eastAsia="Times New Roman" w:cs="Arial"/>
          <w:color w:val="1A1A1A"/>
          <w:sz w:val="24"/>
          <w:szCs w:val="24"/>
          <w:lang w:eastAsia="sv-SE"/>
        </w:rPr>
        <w:t>Som Williams noterat, "Folkhälsotjänstemän ... reglerar lokala livsmedelsrelaterade företag. Om deras reglering verkar för stel eller orealistisk kan experter på ekonomisk utveckling hjälpa till att reda ut detaljerna och leta efter andra möjligheter.</w:t>
      </w:r>
    </w:p>
    <w:p w:rsidR="00E852A9" w:rsidRPr="00E852A9" w:rsidRDefault="00E852A9" w:rsidP="00E852A9">
      <w:pPr>
        <w:shd w:val="clear" w:color="auto" w:fill="FFFFFF"/>
        <w:spacing w:line="384" w:lineRule="atLeast"/>
        <w:ind w:left="945"/>
        <w:rPr>
          <w:rFonts w:eastAsia="Times New Roman" w:cs="Arial"/>
          <w:color w:val="1A1A1A"/>
          <w:sz w:val="24"/>
          <w:szCs w:val="24"/>
          <w:lang w:eastAsia="sv-SE"/>
        </w:rPr>
      </w:pPr>
      <w:r w:rsidRPr="00E852A9">
        <w:rPr>
          <w:rFonts w:eastAsia="Times New Roman" w:cs="Arial"/>
          <w:color w:val="1A1A1A"/>
          <w:sz w:val="24"/>
          <w:szCs w:val="24"/>
          <w:lang w:eastAsia="sv-SE"/>
        </w:rPr>
        <w:t>Matbanker har redan lastbilar och är möjliga partners i distributionsutmaningar. Bankirer har pengar att låna ut till bönder som vill expandera, distributörer som behöver en annan lastbil och processorer som växer för att möta efterfrågan.”</w:t>
      </w:r>
    </w:p>
    <w:p w:rsidR="00E852A9" w:rsidRDefault="00E852A9" w:rsidP="00E852A9">
      <w:pPr>
        <w:shd w:val="clear" w:color="auto" w:fill="FFFFFF"/>
        <w:rPr>
          <w:rFonts w:ascii="Times New Roman" w:eastAsia="Times New Roman" w:hAnsi="Times New Roman" w:cs="Times New Roman"/>
          <w:color w:val="1A1A1A"/>
          <w:sz w:val="26"/>
          <w:szCs w:val="26"/>
          <w:lang w:eastAsia="sv-SE"/>
        </w:rPr>
      </w:pPr>
    </w:p>
    <w:p w:rsidR="00E852A9" w:rsidRPr="00E852A9" w:rsidRDefault="00E852A9" w:rsidP="009406BD">
      <w:pPr>
        <w:shd w:val="clear" w:color="auto" w:fill="FFFFFF"/>
        <w:rPr>
          <w:rFonts w:eastAsia="Times New Roman" w:cs="Arial"/>
          <w:color w:val="1A1A1A"/>
          <w:sz w:val="20"/>
          <w:szCs w:val="20"/>
          <w:lang w:eastAsia="sv-SE"/>
        </w:rPr>
      </w:pPr>
      <w:hyperlink r:id="rId26" w:anchor="footnote-anchor-1" w:history="1">
        <w:r w:rsidRPr="00E852A9">
          <w:rPr>
            <w:rFonts w:eastAsia="Times New Roman" w:cs="Arial"/>
            <w:color w:val="0000FF"/>
            <w:sz w:val="20"/>
            <w:szCs w:val="20"/>
            <w:u w:val="single"/>
            <w:lang w:eastAsia="sv-SE"/>
          </w:rPr>
          <w:t>1</w:t>
        </w:r>
      </w:hyperlink>
      <w:r w:rsidR="009406BD" w:rsidRPr="009406BD">
        <w:rPr>
          <w:rFonts w:eastAsia="Times New Roman" w:cs="Arial"/>
          <w:color w:val="1A1A1A"/>
          <w:sz w:val="20"/>
          <w:szCs w:val="20"/>
          <w:lang w:eastAsia="sv-SE"/>
        </w:rPr>
        <w:t xml:space="preserve"> </w:t>
      </w:r>
      <w:hyperlink r:id="rId27" w:history="1">
        <w:r w:rsidRPr="00E852A9">
          <w:rPr>
            <w:rFonts w:eastAsia="Times New Roman" w:cs="Arial"/>
            <w:color w:val="0000FF"/>
            <w:sz w:val="20"/>
            <w:szCs w:val="20"/>
            <w:u w:val="single"/>
            <w:lang w:eastAsia="sv-SE"/>
          </w:rPr>
          <w:t xml:space="preserve">Adam </w:t>
        </w:r>
        <w:proofErr w:type="spellStart"/>
        <w:r w:rsidRPr="00E852A9">
          <w:rPr>
            <w:rFonts w:eastAsia="Times New Roman" w:cs="Arial"/>
            <w:color w:val="0000FF"/>
            <w:sz w:val="20"/>
            <w:szCs w:val="20"/>
            <w:u w:val="single"/>
            <w:lang w:eastAsia="sv-SE"/>
          </w:rPr>
          <w:t>Tooze</w:t>
        </w:r>
        <w:proofErr w:type="spellEnd"/>
        <w:r w:rsidRPr="00E852A9">
          <w:rPr>
            <w:rFonts w:eastAsia="Times New Roman" w:cs="Arial"/>
            <w:color w:val="0000FF"/>
            <w:sz w:val="20"/>
            <w:szCs w:val="20"/>
            <w:u w:val="single"/>
            <w:lang w:eastAsia="sv-SE"/>
          </w:rPr>
          <w:t xml:space="preserve"> </w:t>
        </w:r>
        <w:proofErr w:type="spellStart"/>
        <w:r w:rsidRPr="00E852A9">
          <w:rPr>
            <w:rFonts w:eastAsia="Times New Roman" w:cs="Arial"/>
            <w:color w:val="0000FF"/>
            <w:sz w:val="20"/>
            <w:szCs w:val="20"/>
            <w:u w:val="single"/>
            <w:lang w:eastAsia="sv-SE"/>
          </w:rPr>
          <w:t>Substack</w:t>
        </w:r>
        <w:proofErr w:type="spellEnd"/>
        <w:r w:rsidRPr="00E852A9">
          <w:rPr>
            <w:rFonts w:eastAsia="Times New Roman" w:cs="Arial"/>
            <w:color w:val="0000FF"/>
            <w:sz w:val="20"/>
            <w:szCs w:val="20"/>
            <w:u w:val="single"/>
            <w:lang w:eastAsia="sv-SE"/>
          </w:rPr>
          <w:t xml:space="preserve"> 24 juni 2022</w:t>
        </w:r>
      </w:hyperlink>
    </w:p>
    <w:p w:rsidR="00E852A9" w:rsidRPr="00E852A9" w:rsidRDefault="00E852A9" w:rsidP="009406BD">
      <w:pPr>
        <w:shd w:val="clear" w:color="auto" w:fill="FFFFFF"/>
        <w:rPr>
          <w:rFonts w:eastAsia="Times New Roman" w:cs="Arial"/>
          <w:color w:val="1A1A1A"/>
          <w:sz w:val="20"/>
          <w:szCs w:val="20"/>
          <w:lang w:eastAsia="sv-SE"/>
        </w:rPr>
      </w:pPr>
      <w:hyperlink r:id="rId28" w:anchor="footnote-anchor-2" w:history="1">
        <w:r w:rsidRPr="00E852A9">
          <w:rPr>
            <w:rFonts w:eastAsia="Times New Roman" w:cs="Arial"/>
            <w:color w:val="0000FF"/>
            <w:sz w:val="20"/>
            <w:szCs w:val="20"/>
            <w:u w:val="single"/>
            <w:lang w:eastAsia="sv-SE"/>
          </w:rPr>
          <w:t>2</w:t>
        </w:r>
      </w:hyperlink>
      <w:r w:rsidR="009406BD" w:rsidRPr="009406BD">
        <w:rPr>
          <w:rFonts w:eastAsia="Times New Roman" w:cs="Arial"/>
          <w:color w:val="1A1A1A"/>
          <w:sz w:val="20"/>
          <w:szCs w:val="20"/>
          <w:lang w:eastAsia="sv-SE"/>
        </w:rPr>
        <w:t xml:space="preserve"> </w:t>
      </w:r>
      <w:hyperlink r:id="rId29" w:history="1">
        <w:r w:rsidRPr="00E852A9">
          <w:rPr>
            <w:rFonts w:eastAsia="Times New Roman" w:cs="Arial"/>
            <w:color w:val="0000FF"/>
            <w:sz w:val="20"/>
            <w:szCs w:val="20"/>
            <w:u w:val="single"/>
            <w:lang w:eastAsia="sv-SE"/>
          </w:rPr>
          <w:t xml:space="preserve">Institutet för ekonomiskt tänkande, Adam </w:t>
        </w:r>
        <w:proofErr w:type="spellStart"/>
        <w:r w:rsidRPr="00E852A9">
          <w:rPr>
            <w:rFonts w:eastAsia="Times New Roman" w:cs="Arial"/>
            <w:color w:val="0000FF"/>
            <w:sz w:val="20"/>
            <w:szCs w:val="20"/>
            <w:u w:val="single"/>
            <w:lang w:eastAsia="sv-SE"/>
          </w:rPr>
          <w:t>Tooze</w:t>
        </w:r>
        <w:proofErr w:type="spellEnd"/>
        <w:r w:rsidRPr="00E852A9">
          <w:rPr>
            <w:rFonts w:eastAsia="Times New Roman" w:cs="Arial"/>
            <w:color w:val="0000FF"/>
            <w:sz w:val="20"/>
            <w:szCs w:val="20"/>
            <w:u w:val="single"/>
            <w:lang w:eastAsia="sv-SE"/>
          </w:rPr>
          <w:t xml:space="preserve"> Bio</w:t>
        </w:r>
      </w:hyperlink>
    </w:p>
    <w:p w:rsidR="00E852A9" w:rsidRPr="00E852A9" w:rsidRDefault="00E852A9" w:rsidP="009406BD">
      <w:pPr>
        <w:shd w:val="clear" w:color="auto" w:fill="FFFFFF"/>
        <w:rPr>
          <w:rFonts w:eastAsia="Times New Roman" w:cs="Arial"/>
          <w:color w:val="1A1A1A"/>
          <w:sz w:val="20"/>
          <w:szCs w:val="20"/>
          <w:lang w:val="en-US" w:eastAsia="sv-SE"/>
        </w:rPr>
      </w:pPr>
      <w:hyperlink r:id="rId30" w:anchor="footnote-anchor-3" w:history="1">
        <w:r w:rsidRPr="00E852A9">
          <w:rPr>
            <w:rFonts w:eastAsia="Times New Roman" w:cs="Arial"/>
            <w:color w:val="0000FF"/>
            <w:sz w:val="20"/>
            <w:szCs w:val="20"/>
            <w:u w:val="single"/>
            <w:lang w:val="en-US" w:eastAsia="sv-SE"/>
          </w:rPr>
          <w:t>3</w:t>
        </w:r>
      </w:hyperlink>
      <w:r w:rsidR="009406BD" w:rsidRPr="009406BD">
        <w:rPr>
          <w:rFonts w:eastAsia="Times New Roman" w:cs="Arial"/>
          <w:color w:val="1A1A1A"/>
          <w:sz w:val="20"/>
          <w:szCs w:val="20"/>
          <w:lang w:val="en-US" w:eastAsia="sv-SE"/>
        </w:rPr>
        <w:t xml:space="preserve"> </w:t>
      </w:r>
      <w:hyperlink r:id="rId31" w:history="1">
        <w:r w:rsidRPr="00E852A9">
          <w:rPr>
            <w:rFonts w:eastAsia="Times New Roman" w:cs="Arial"/>
            <w:color w:val="0000FF"/>
            <w:sz w:val="20"/>
            <w:szCs w:val="20"/>
            <w:u w:val="single"/>
            <w:lang w:val="en-US" w:eastAsia="sv-SE"/>
          </w:rPr>
          <w:t xml:space="preserve">Adam </w:t>
        </w:r>
        <w:proofErr w:type="spellStart"/>
        <w:r w:rsidRPr="00E852A9">
          <w:rPr>
            <w:rFonts w:eastAsia="Times New Roman" w:cs="Arial"/>
            <w:color w:val="0000FF"/>
            <w:sz w:val="20"/>
            <w:szCs w:val="20"/>
            <w:u w:val="single"/>
            <w:lang w:val="en-US" w:eastAsia="sv-SE"/>
          </w:rPr>
          <w:t>Tooze</w:t>
        </w:r>
        <w:proofErr w:type="spellEnd"/>
        <w:r w:rsidRPr="00E852A9">
          <w:rPr>
            <w:rFonts w:eastAsia="Times New Roman" w:cs="Arial"/>
            <w:color w:val="0000FF"/>
            <w:sz w:val="20"/>
            <w:szCs w:val="20"/>
            <w:u w:val="single"/>
            <w:lang w:val="en-US" w:eastAsia="sv-SE"/>
          </w:rPr>
          <w:t xml:space="preserve"> </w:t>
        </w:r>
        <w:proofErr w:type="spellStart"/>
        <w:r w:rsidRPr="00E852A9">
          <w:rPr>
            <w:rFonts w:eastAsia="Times New Roman" w:cs="Arial"/>
            <w:color w:val="0000FF"/>
            <w:sz w:val="20"/>
            <w:szCs w:val="20"/>
            <w:u w:val="single"/>
            <w:lang w:val="en-US" w:eastAsia="sv-SE"/>
          </w:rPr>
          <w:t>Substack</w:t>
        </w:r>
        <w:proofErr w:type="spellEnd"/>
        <w:r w:rsidRPr="00E852A9">
          <w:rPr>
            <w:rFonts w:eastAsia="Times New Roman" w:cs="Arial"/>
            <w:color w:val="0000FF"/>
            <w:sz w:val="20"/>
            <w:szCs w:val="20"/>
            <w:u w:val="single"/>
            <w:lang w:val="en-US" w:eastAsia="sv-SE"/>
          </w:rPr>
          <w:t xml:space="preserve"> 24 </w:t>
        </w:r>
        <w:proofErr w:type="spellStart"/>
        <w:r w:rsidRPr="00E852A9">
          <w:rPr>
            <w:rFonts w:eastAsia="Times New Roman" w:cs="Arial"/>
            <w:color w:val="0000FF"/>
            <w:sz w:val="20"/>
            <w:szCs w:val="20"/>
            <w:u w:val="single"/>
            <w:lang w:val="en-US" w:eastAsia="sv-SE"/>
          </w:rPr>
          <w:t>juni</w:t>
        </w:r>
        <w:proofErr w:type="spellEnd"/>
        <w:r w:rsidRPr="00E852A9">
          <w:rPr>
            <w:rFonts w:eastAsia="Times New Roman" w:cs="Arial"/>
            <w:color w:val="0000FF"/>
            <w:sz w:val="20"/>
            <w:szCs w:val="20"/>
            <w:u w:val="single"/>
            <w:lang w:val="en-US" w:eastAsia="sv-SE"/>
          </w:rPr>
          <w:t xml:space="preserve"> 2022</w:t>
        </w:r>
      </w:hyperlink>
    </w:p>
    <w:p w:rsidR="00E852A9" w:rsidRPr="00E852A9" w:rsidRDefault="00E852A9" w:rsidP="009406BD">
      <w:pPr>
        <w:shd w:val="clear" w:color="auto" w:fill="FFFFFF"/>
        <w:rPr>
          <w:rFonts w:eastAsia="Times New Roman" w:cs="Arial"/>
          <w:color w:val="1A1A1A"/>
          <w:sz w:val="20"/>
          <w:szCs w:val="20"/>
          <w:lang w:val="en-US" w:eastAsia="sv-SE"/>
        </w:rPr>
      </w:pPr>
      <w:hyperlink r:id="rId32" w:anchor="footnote-anchor-4" w:history="1">
        <w:r w:rsidRPr="00E852A9">
          <w:rPr>
            <w:rFonts w:eastAsia="Times New Roman" w:cs="Arial"/>
            <w:color w:val="0000FF"/>
            <w:sz w:val="20"/>
            <w:szCs w:val="20"/>
            <w:u w:val="single"/>
            <w:lang w:val="en-US" w:eastAsia="sv-SE"/>
          </w:rPr>
          <w:t>4</w:t>
        </w:r>
      </w:hyperlink>
      <w:r w:rsidR="009406BD" w:rsidRPr="009406BD">
        <w:rPr>
          <w:rFonts w:eastAsia="Times New Roman" w:cs="Arial"/>
          <w:color w:val="1A1A1A"/>
          <w:sz w:val="20"/>
          <w:szCs w:val="20"/>
          <w:lang w:val="en-US" w:eastAsia="sv-SE"/>
        </w:rPr>
        <w:t xml:space="preserve"> </w:t>
      </w:r>
      <w:hyperlink r:id="rId33" w:history="1">
        <w:r w:rsidRPr="00E852A9">
          <w:rPr>
            <w:rFonts w:eastAsia="Times New Roman" w:cs="Arial"/>
            <w:color w:val="0000FF"/>
            <w:sz w:val="20"/>
            <w:szCs w:val="20"/>
            <w:u w:val="single"/>
            <w:lang w:val="en-US" w:eastAsia="sv-SE"/>
          </w:rPr>
          <w:t xml:space="preserve">Adam </w:t>
        </w:r>
        <w:proofErr w:type="spellStart"/>
        <w:r w:rsidRPr="00E852A9">
          <w:rPr>
            <w:rFonts w:eastAsia="Times New Roman" w:cs="Arial"/>
            <w:color w:val="0000FF"/>
            <w:sz w:val="20"/>
            <w:szCs w:val="20"/>
            <w:u w:val="single"/>
            <w:lang w:val="en-US" w:eastAsia="sv-SE"/>
          </w:rPr>
          <w:t>Tooze</w:t>
        </w:r>
        <w:proofErr w:type="spellEnd"/>
        <w:r w:rsidRPr="00E852A9">
          <w:rPr>
            <w:rFonts w:eastAsia="Times New Roman" w:cs="Arial"/>
            <w:color w:val="0000FF"/>
            <w:sz w:val="20"/>
            <w:szCs w:val="20"/>
            <w:u w:val="single"/>
            <w:lang w:val="en-US" w:eastAsia="sv-SE"/>
          </w:rPr>
          <w:t xml:space="preserve"> </w:t>
        </w:r>
        <w:proofErr w:type="spellStart"/>
        <w:r w:rsidRPr="00E852A9">
          <w:rPr>
            <w:rFonts w:eastAsia="Times New Roman" w:cs="Arial"/>
            <w:color w:val="0000FF"/>
            <w:sz w:val="20"/>
            <w:szCs w:val="20"/>
            <w:u w:val="single"/>
            <w:lang w:val="en-US" w:eastAsia="sv-SE"/>
          </w:rPr>
          <w:t>Substack</w:t>
        </w:r>
        <w:proofErr w:type="spellEnd"/>
        <w:r w:rsidRPr="00E852A9">
          <w:rPr>
            <w:rFonts w:eastAsia="Times New Roman" w:cs="Arial"/>
            <w:color w:val="0000FF"/>
            <w:sz w:val="20"/>
            <w:szCs w:val="20"/>
            <w:u w:val="single"/>
            <w:lang w:val="en-US" w:eastAsia="sv-SE"/>
          </w:rPr>
          <w:t xml:space="preserve"> 24 </w:t>
        </w:r>
        <w:proofErr w:type="spellStart"/>
        <w:r w:rsidRPr="00E852A9">
          <w:rPr>
            <w:rFonts w:eastAsia="Times New Roman" w:cs="Arial"/>
            <w:color w:val="0000FF"/>
            <w:sz w:val="20"/>
            <w:szCs w:val="20"/>
            <w:u w:val="single"/>
            <w:lang w:val="en-US" w:eastAsia="sv-SE"/>
          </w:rPr>
          <w:t>juni</w:t>
        </w:r>
        <w:proofErr w:type="spellEnd"/>
        <w:r w:rsidRPr="00E852A9">
          <w:rPr>
            <w:rFonts w:eastAsia="Times New Roman" w:cs="Arial"/>
            <w:color w:val="0000FF"/>
            <w:sz w:val="20"/>
            <w:szCs w:val="20"/>
            <w:u w:val="single"/>
            <w:lang w:val="en-US" w:eastAsia="sv-SE"/>
          </w:rPr>
          <w:t xml:space="preserve"> 2022</w:t>
        </w:r>
      </w:hyperlink>
    </w:p>
    <w:p w:rsidR="00E852A9" w:rsidRPr="00E852A9" w:rsidRDefault="00E852A9" w:rsidP="009406BD">
      <w:pPr>
        <w:shd w:val="clear" w:color="auto" w:fill="FFFFFF"/>
        <w:rPr>
          <w:rFonts w:eastAsia="Times New Roman" w:cs="Arial"/>
          <w:color w:val="1A1A1A"/>
          <w:sz w:val="20"/>
          <w:szCs w:val="20"/>
          <w:lang w:val="en-US" w:eastAsia="sv-SE"/>
        </w:rPr>
      </w:pPr>
      <w:hyperlink r:id="rId34" w:anchor="footnote-anchor-5" w:history="1">
        <w:r w:rsidRPr="00E852A9">
          <w:rPr>
            <w:rFonts w:eastAsia="Times New Roman" w:cs="Arial"/>
            <w:color w:val="0000FF"/>
            <w:sz w:val="20"/>
            <w:szCs w:val="20"/>
            <w:u w:val="single"/>
            <w:lang w:val="en-US" w:eastAsia="sv-SE"/>
          </w:rPr>
          <w:t>5</w:t>
        </w:r>
      </w:hyperlink>
      <w:r w:rsidR="009406BD" w:rsidRPr="009406BD">
        <w:rPr>
          <w:rFonts w:eastAsia="Times New Roman" w:cs="Arial"/>
          <w:color w:val="1A1A1A"/>
          <w:sz w:val="20"/>
          <w:szCs w:val="20"/>
          <w:lang w:val="en-US" w:eastAsia="sv-SE"/>
        </w:rPr>
        <w:t xml:space="preserve"> </w:t>
      </w:r>
      <w:hyperlink r:id="rId35" w:history="1">
        <w:r w:rsidRPr="00E852A9">
          <w:rPr>
            <w:rFonts w:eastAsia="Times New Roman" w:cs="Arial"/>
            <w:color w:val="0000FF"/>
            <w:sz w:val="20"/>
            <w:szCs w:val="20"/>
            <w:u w:val="single"/>
            <w:lang w:val="en-US" w:eastAsia="sv-SE"/>
          </w:rPr>
          <w:t xml:space="preserve">Adam </w:t>
        </w:r>
        <w:proofErr w:type="spellStart"/>
        <w:r w:rsidRPr="00E852A9">
          <w:rPr>
            <w:rFonts w:eastAsia="Times New Roman" w:cs="Arial"/>
            <w:color w:val="0000FF"/>
            <w:sz w:val="20"/>
            <w:szCs w:val="20"/>
            <w:u w:val="single"/>
            <w:lang w:val="en-US" w:eastAsia="sv-SE"/>
          </w:rPr>
          <w:t>Tooze</w:t>
        </w:r>
        <w:proofErr w:type="spellEnd"/>
        <w:r w:rsidRPr="00E852A9">
          <w:rPr>
            <w:rFonts w:eastAsia="Times New Roman" w:cs="Arial"/>
            <w:color w:val="0000FF"/>
            <w:sz w:val="20"/>
            <w:szCs w:val="20"/>
            <w:u w:val="single"/>
            <w:lang w:val="en-US" w:eastAsia="sv-SE"/>
          </w:rPr>
          <w:t xml:space="preserve"> </w:t>
        </w:r>
        <w:proofErr w:type="spellStart"/>
        <w:r w:rsidRPr="00E852A9">
          <w:rPr>
            <w:rFonts w:eastAsia="Times New Roman" w:cs="Arial"/>
            <w:color w:val="0000FF"/>
            <w:sz w:val="20"/>
            <w:szCs w:val="20"/>
            <w:u w:val="single"/>
            <w:lang w:val="en-US" w:eastAsia="sv-SE"/>
          </w:rPr>
          <w:t>Substack</w:t>
        </w:r>
        <w:proofErr w:type="spellEnd"/>
        <w:r w:rsidRPr="00E852A9">
          <w:rPr>
            <w:rFonts w:eastAsia="Times New Roman" w:cs="Arial"/>
            <w:color w:val="0000FF"/>
            <w:sz w:val="20"/>
            <w:szCs w:val="20"/>
            <w:u w:val="single"/>
            <w:lang w:val="en-US" w:eastAsia="sv-SE"/>
          </w:rPr>
          <w:t xml:space="preserve"> 24 </w:t>
        </w:r>
        <w:proofErr w:type="spellStart"/>
        <w:r w:rsidRPr="00E852A9">
          <w:rPr>
            <w:rFonts w:eastAsia="Times New Roman" w:cs="Arial"/>
            <w:color w:val="0000FF"/>
            <w:sz w:val="20"/>
            <w:szCs w:val="20"/>
            <w:u w:val="single"/>
            <w:lang w:val="en-US" w:eastAsia="sv-SE"/>
          </w:rPr>
          <w:t>juni</w:t>
        </w:r>
        <w:proofErr w:type="spellEnd"/>
        <w:r w:rsidRPr="00E852A9">
          <w:rPr>
            <w:rFonts w:eastAsia="Times New Roman" w:cs="Arial"/>
            <w:color w:val="0000FF"/>
            <w:sz w:val="20"/>
            <w:szCs w:val="20"/>
            <w:u w:val="single"/>
            <w:lang w:val="en-US" w:eastAsia="sv-SE"/>
          </w:rPr>
          <w:t xml:space="preserve"> 2022</w:t>
        </w:r>
      </w:hyperlink>
    </w:p>
    <w:p w:rsidR="00E852A9" w:rsidRPr="00E852A9" w:rsidRDefault="00E852A9" w:rsidP="009406BD">
      <w:pPr>
        <w:shd w:val="clear" w:color="auto" w:fill="FFFFFF"/>
        <w:rPr>
          <w:rFonts w:eastAsia="Times New Roman" w:cs="Arial"/>
          <w:color w:val="1A1A1A"/>
          <w:sz w:val="20"/>
          <w:szCs w:val="20"/>
          <w:lang w:val="en-US" w:eastAsia="sv-SE"/>
        </w:rPr>
      </w:pPr>
      <w:hyperlink r:id="rId36" w:anchor="footnote-anchor-6" w:history="1">
        <w:r w:rsidRPr="00E852A9">
          <w:rPr>
            <w:rFonts w:eastAsia="Times New Roman" w:cs="Arial"/>
            <w:color w:val="0000FF"/>
            <w:sz w:val="20"/>
            <w:szCs w:val="20"/>
            <w:u w:val="single"/>
            <w:lang w:val="en-US" w:eastAsia="sv-SE"/>
          </w:rPr>
          <w:t>6</w:t>
        </w:r>
      </w:hyperlink>
      <w:r w:rsidR="009406BD" w:rsidRPr="009406BD">
        <w:rPr>
          <w:rFonts w:eastAsia="Times New Roman" w:cs="Arial"/>
          <w:color w:val="1A1A1A"/>
          <w:sz w:val="20"/>
          <w:szCs w:val="20"/>
          <w:lang w:val="en-US" w:eastAsia="sv-SE"/>
        </w:rPr>
        <w:t xml:space="preserve"> </w:t>
      </w:r>
      <w:hyperlink r:id="rId37" w:history="1">
        <w:r w:rsidRPr="00E852A9">
          <w:rPr>
            <w:rFonts w:eastAsia="Times New Roman" w:cs="Arial"/>
            <w:color w:val="0000FF"/>
            <w:sz w:val="20"/>
            <w:szCs w:val="20"/>
            <w:u w:val="single"/>
            <w:lang w:val="en-US" w:eastAsia="sv-SE"/>
          </w:rPr>
          <w:t xml:space="preserve">Adam </w:t>
        </w:r>
        <w:proofErr w:type="spellStart"/>
        <w:r w:rsidRPr="00E852A9">
          <w:rPr>
            <w:rFonts w:eastAsia="Times New Roman" w:cs="Arial"/>
            <w:color w:val="0000FF"/>
            <w:sz w:val="20"/>
            <w:szCs w:val="20"/>
            <w:u w:val="single"/>
            <w:lang w:val="en-US" w:eastAsia="sv-SE"/>
          </w:rPr>
          <w:t>Tooze</w:t>
        </w:r>
        <w:proofErr w:type="spellEnd"/>
        <w:r w:rsidRPr="00E852A9">
          <w:rPr>
            <w:rFonts w:eastAsia="Times New Roman" w:cs="Arial"/>
            <w:color w:val="0000FF"/>
            <w:sz w:val="20"/>
            <w:szCs w:val="20"/>
            <w:u w:val="single"/>
            <w:lang w:val="en-US" w:eastAsia="sv-SE"/>
          </w:rPr>
          <w:t xml:space="preserve"> </w:t>
        </w:r>
        <w:proofErr w:type="spellStart"/>
        <w:r w:rsidRPr="00E852A9">
          <w:rPr>
            <w:rFonts w:eastAsia="Times New Roman" w:cs="Arial"/>
            <w:color w:val="0000FF"/>
            <w:sz w:val="20"/>
            <w:szCs w:val="20"/>
            <w:u w:val="single"/>
            <w:lang w:val="en-US" w:eastAsia="sv-SE"/>
          </w:rPr>
          <w:t>Substack</w:t>
        </w:r>
        <w:proofErr w:type="spellEnd"/>
        <w:r w:rsidRPr="00E852A9">
          <w:rPr>
            <w:rFonts w:eastAsia="Times New Roman" w:cs="Arial"/>
            <w:color w:val="0000FF"/>
            <w:sz w:val="20"/>
            <w:szCs w:val="20"/>
            <w:u w:val="single"/>
            <w:lang w:val="en-US" w:eastAsia="sv-SE"/>
          </w:rPr>
          <w:t xml:space="preserve"> 1 </w:t>
        </w:r>
        <w:proofErr w:type="spellStart"/>
        <w:r w:rsidRPr="00E852A9">
          <w:rPr>
            <w:rFonts w:eastAsia="Times New Roman" w:cs="Arial"/>
            <w:color w:val="0000FF"/>
            <w:sz w:val="20"/>
            <w:szCs w:val="20"/>
            <w:u w:val="single"/>
            <w:lang w:val="en-US" w:eastAsia="sv-SE"/>
          </w:rPr>
          <w:t>juli</w:t>
        </w:r>
        <w:proofErr w:type="spellEnd"/>
        <w:r w:rsidRPr="00E852A9">
          <w:rPr>
            <w:rFonts w:eastAsia="Times New Roman" w:cs="Arial"/>
            <w:color w:val="0000FF"/>
            <w:sz w:val="20"/>
            <w:szCs w:val="20"/>
            <w:u w:val="single"/>
            <w:lang w:val="en-US" w:eastAsia="sv-SE"/>
          </w:rPr>
          <w:t xml:space="preserve"> 2022</w:t>
        </w:r>
      </w:hyperlink>
    </w:p>
    <w:p w:rsidR="00E852A9" w:rsidRPr="00E852A9" w:rsidRDefault="00E852A9" w:rsidP="009406BD">
      <w:pPr>
        <w:shd w:val="clear" w:color="auto" w:fill="FFFFFF"/>
        <w:rPr>
          <w:rFonts w:eastAsia="Times New Roman" w:cs="Arial"/>
          <w:color w:val="1A1A1A"/>
          <w:sz w:val="20"/>
          <w:szCs w:val="20"/>
          <w:lang w:val="en-US" w:eastAsia="sv-SE"/>
        </w:rPr>
      </w:pPr>
      <w:hyperlink r:id="rId38" w:anchor="footnote-anchor-7" w:history="1">
        <w:r w:rsidRPr="00E852A9">
          <w:rPr>
            <w:rFonts w:eastAsia="Times New Roman" w:cs="Arial"/>
            <w:color w:val="0000FF"/>
            <w:sz w:val="20"/>
            <w:szCs w:val="20"/>
            <w:u w:val="single"/>
            <w:lang w:val="en-US" w:eastAsia="sv-SE"/>
          </w:rPr>
          <w:t>7</w:t>
        </w:r>
      </w:hyperlink>
      <w:r w:rsidR="009406BD" w:rsidRPr="009406BD">
        <w:rPr>
          <w:rFonts w:eastAsia="Times New Roman" w:cs="Arial"/>
          <w:color w:val="1A1A1A"/>
          <w:sz w:val="20"/>
          <w:szCs w:val="20"/>
          <w:lang w:val="en-US" w:eastAsia="sv-SE"/>
        </w:rPr>
        <w:t xml:space="preserve"> </w:t>
      </w:r>
      <w:hyperlink r:id="rId39" w:history="1">
        <w:r w:rsidRPr="00E852A9">
          <w:rPr>
            <w:rFonts w:eastAsia="Times New Roman" w:cs="Arial"/>
            <w:color w:val="0000FF"/>
            <w:sz w:val="20"/>
            <w:szCs w:val="20"/>
            <w:u w:val="single"/>
            <w:lang w:val="en-US" w:eastAsia="sv-SE"/>
          </w:rPr>
          <w:t xml:space="preserve">HKS.Harvard.edu 16 </w:t>
        </w:r>
        <w:proofErr w:type="spellStart"/>
        <w:r w:rsidRPr="00E852A9">
          <w:rPr>
            <w:rFonts w:eastAsia="Times New Roman" w:cs="Arial"/>
            <w:color w:val="0000FF"/>
            <w:sz w:val="20"/>
            <w:szCs w:val="20"/>
            <w:u w:val="single"/>
            <w:lang w:val="en-US" w:eastAsia="sv-SE"/>
          </w:rPr>
          <w:t>juni</w:t>
        </w:r>
        <w:proofErr w:type="spellEnd"/>
        <w:r w:rsidRPr="00E852A9">
          <w:rPr>
            <w:rFonts w:eastAsia="Times New Roman" w:cs="Arial"/>
            <w:color w:val="0000FF"/>
            <w:sz w:val="20"/>
            <w:szCs w:val="20"/>
            <w:u w:val="single"/>
            <w:lang w:val="en-US" w:eastAsia="sv-SE"/>
          </w:rPr>
          <w:t xml:space="preserve"> 2020</w:t>
        </w:r>
      </w:hyperlink>
    </w:p>
    <w:p w:rsidR="00E852A9" w:rsidRPr="00E852A9" w:rsidRDefault="00E852A9" w:rsidP="009406BD">
      <w:pPr>
        <w:shd w:val="clear" w:color="auto" w:fill="FFFFFF"/>
        <w:rPr>
          <w:rFonts w:eastAsia="Times New Roman" w:cs="Arial"/>
          <w:color w:val="1A1A1A"/>
          <w:sz w:val="20"/>
          <w:szCs w:val="20"/>
          <w:lang w:eastAsia="sv-SE"/>
        </w:rPr>
      </w:pPr>
      <w:hyperlink r:id="rId40" w:anchor="footnote-anchor-8" w:history="1">
        <w:r w:rsidRPr="00E852A9">
          <w:rPr>
            <w:rFonts w:eastAsia="Times New Roman" w:cs="Arial"/>
            <w:color w:val="0000FF"/>
            <w:sz w:val="20"/>
            <w:szCs w:val="20"/>
            <w:u w:val="single"/>
            <w:lang w:eastAsia="sv-SE"/>
          </w:rPr>
          <w:t>8</w:t>
        </w:r>
      </w:hyperlink>
      <w:r w:rsidR="009406BD" w:rsidRPr="009406BD">
        <w:rPr>
          <w:rFonts w:eastAsia="Times New Roman" w:cs="Arial"/>
          <w:color w:val="1A1A1A"/>
          <w:sz w:val="20"/>
          <w:szCs w:val="20"/>
          <w:lang w:eastAsia="sv-SE"/>
        </w:rPr>
        <w:t xml:space="preserve"> </w:t>
      </w:r>
      <w:hyperlink r:id="rId41" w:history="1">
        <w:r w:rsidRPr="00E852A9">
          <w:rPr>
            <w:rFonts w:eastAsia="Times New Roman" w:cs="Arial"/>
            <w:color w:val="0000FF"/>
            <w:sz w:val="20"/>
            <w:szCs w:val="20"/>
            <w:u w:val="single"/>
            <w:lang w:eastAsia="sv-SE"/>
          </w:rPr>
          <w:t>NPR 8 juni 2020</w:t>
        </w:r>
      </w:hyperlink>
    </w:p>
    <w:p w:rsidR="00E852A9" w:rsidRPr="00E852A9" w:rsidRDefault="00E852A9" w:rsidP="009406BD">
      <w:pPr>
        <w:shd w:val="clear" w:color="auto" w:fill="FFFFFF"/>
        <w:rPr>
          <w:rFonts w:eastAsia="Times New Roman" w:cs="Arial"/>
          <w:color w:val="1A1A1A"/>
          <w:sz w:val="20"/>
          <w:szCs w:val="20"/>
          <w:lang w:eastAsia="sv-SE"/>
        </w:rPr>
      </w:pPr>
      <w:hyperlink r:id="rId42" w:anchor="footnote-anchor-9" w:history="1">
        <w:r w:rsidRPr="00E852A9">
          <w:rPr>
            <w:rFonts w:eastAsia="Times New Roman" w:cs="Arial"/>
            <w:color w:val="0000FF"/>
            <w:sz w:val="20"/>
            <w:szCs w:val="20"/>
            <w:u w:val="single"/>
            <w:lang w:eastAsia="sv-SE"/>
          </w:rPr>
          <w:t>9</w:t>
        </w:r>
      </w:hyperlink>
      <w:r w:rsidR="009406BD" w:rsidRPr="009406BD">
        <w:rPr>
          <w:rFonts w:eastAsia="Times New Roman" w:cs="Arial"/>
          <w:color w:val="1A1A1A"/>
          <w:sz w:val="20"/>
          <w:szCs w:val="20"/>
          <w:lang w:eastAsia="sv-SE"/>
        </w:rPr>
        <w:t xml:space="preserve"> </w:t>
      </w:r>
      <w:hyperlink r:id="rId43" w:history="1">
        <w:r w:rsidRPr="00E852A9">
          <w:rPr>
            <w:rFonts w:eastAsia="Times New Roman" w:cs="Arial"/>
            <w:color w:val="0000FF"/>
            <w:sz w:val="20"/>
            <w:szCs w:val="20"/>
            <w:u w:val="single"/>
            <w:lang w:eastAsia="sv-SE"/>
          </w:rPr>
          <w:t>MSN 27 januari 2022</w:t>
        </w:r>
      </w:hyperlink>
    </w:p>
    <w:p w:rsidR="00E852A9" w:rsidRPr="00E852A9" w:rsidRDefault="00E852A9" w:rsidP="009406BD">
      <w:pPr>
        <w:shd w:val="clear" w:color="auto" w:fill="FFFFFF"/>
        <w:rPr>
          <w:rFonts w:eastAsia="Times New Roman" w:cs="Arial"/>
          <w:color w:val="1A1A1A"/>
          <w:sz w:val="20"/>
          <w:szCs w:val="20"/>
          <w:lang w:eastAsia="sv-SE"/>
        </w:rPr>
      </w:pPr>
      <w:hyperlink r:id="rId44" w:anchor="footnote-anchor-10" w:history="1">
        <w:r w:rsidRPr="00E852A9">
          <w:rPr>
            <w:rFonts w:eastAsia="Times New Roman" w:cs="Arial"/>
            <w:color w:val="0000FF"/>
            <w:sz w:val="20"/>
            <w:szCs w:val="20"/>
            <w:u w:val="single"/>
            <w:lang w:eastAsia="sv-SE"/>
          </w:rPr>
          <w:t>10</w:t>
        </w:r>
      </w:hyperlink>
      <w:r w:rsidR="009406BD" w:rsidRPr="009406BD">
        <w:rPr>
          <w:rFonts w:eastAsia="Times New Roman" w:cs="Arial"/>
          <w:color w:val="1A1A1A"/>
          <w:sz w:val="20"/>
          <w:szCs w:val="20"/>
          <w:lang w:eastAsia="sv-SE"/>
        </w:rPr>
        <w:t xml:space="preserve"> </w:t>
      </w:r>
      <w:hyperlink r:id="rId45" w:history="1">
        <w:r w:rsidRPr="00E852A9">
          <w:rPr>
            <w:rFonts w:eastAsia="Times New Roman" w:cs="Arial"/>
            <w:color w:val="0000FF"/>
            <w:sz w:val="20"/>
            <w:szCs w:val="20"/>
            <w:u w:val="single"/>
            <w:lang w:eastAsia="sv-SE"/>
          </w:rPr>
          <w:t>CNBC 1 juli 2022</w:t>
        </w:r>
      </w:hyperlink>
    </w:p>
    <w:p w:rsidR="00E852A9" w:rsidRPr="00E852A9" w:rsidRDefault="00E852A9" w:rsidP="009406BD">
      <w:pPr>
        <w:shd w:val="clear" w:color="auto" w:fill="FFFFFF"/>
        <w:rPr>
          <w:rFonts w:eastAsia="Times New Roman" w:cs="Arial"/>
          <w:color w:val="1A1A1A"/>
          <w:sz w:val="20"/>
          <w:szCs w:val="20"/>
          <w:lang w:val="en-US" w:eastAsia="sv-SE"/>
        </w:rPr>
      </w:pPr>
      <w:hyperlink r:id="rId46" w:anchor="footnote-anchor-11" w:history="1">
        <w:r w:rsidRPr="00E852A9">
          <w:rPr>
            <w:rFonts w:eastAsia="Times New Roman" w:cs="Arial"/>
            <w:color w:val="0000FF"/>
            <w:sz w:val="20"/>
            <w:szCs w:val="20"/>
            <w:u w:val="single"/>
            <w:lang w:val="en-US" w:eastAsia="sv-SE"/>
          </w:rPr>
          <w:t>11</w:t>
        </w:r>
      </w:hyperlink>
      <w:r w:rsidR="009406BD" w:rsidRPr="009406BD">
        <w:rPr>
          <w:rFonts w:eastAsia="Times New Roman" w:cs="Arial"/>
          <w:color w:val="1A1A1A"/>
          <w:sz w:val="20"/>
          <w:szCs w:val="20"/>
          <w:lang w:val="en-US" w:eastAsia="sv-SE"/>
        </w:rPr>
        <w:t xml:space="preserve"> </w:t>
      </w:r>
      <w:hyperlink r:id="rId47" w:history="1">
        <w:r w:rsidRPr="00E852A9">
          <w:rPr>
            <w:rFonts w:eastAsia="Times New Roman" w:cs="Arial"/>
            <w:color w:val="0000FF"/>
            <w:sz w:val="20"/>
            <w:szCs w:val="20"/>
            <w:u w:val="single"/>
            <w:lang w:val="en-US" w:eastAsia="sv-SE"/>
          </w:rPr>
          <w:t xml:space="preserve">CNBC 1 </w:t>
        </w:r>
        <w:proofErr w:type="spellStart"/>
        <w:r w:rsidRPr="00E852A9">
          <w:rPr>
            <w:rFonts w:eastAsia="Times New Roman" w:cs="Arial"/>
            <w:color w:val="0000FF"/>
            <w:sz w:val="20"/>
            <w:szCs w:val="20"/>
            <w:u w:val="single"/>
            <w:lang w:val="en-US" w:eastAsia="sv-SE"/>
          </w:rPr>
          <w:t>juli</w:t>
        </w:r>
        <w:proofErr w:type="spellEnd"/>
        <w:r w:rsidRPr="00E852A9">
          <w:rPr>
            <w:rFonts w:eastAsia="Times New Roman" w:cs="Arial"/>
            <w:color w:val="0000FF"/>
            <w:sz w:val="20"/>
            <w:szCs w:val="20"/>
            <w:u w:val="single"/>
            <w:lang w:val="en-US" w:eastAsia="sv-SE"/>
          </w:rPr>
          <w:t xml:space="preserve"> 2022</w:t>
        </w:r>
      </w:hyperlink>
    </w:p>
    <w:p w:rsidR="00E852A9" w:rsidRPr="00E852A9" w:rsidRDefault="00E852A9" w:rsidP="009406BD">
      <w:pPr>
        <w:shd w:val="clear" w:color="auto" w:fill="FFFFFF"/>
        <w:rPr>
          <w:rFonts w:eastAsia="Times New Roman" w:cs="Arial"/>
          <w:color w:val="1A1A1A"/>
          <w:sz w:val="20"/>
          <w:szCs w:val="20"/>
          <w:lang w:val="en-US" w:eastAsia="sv-SE"/>
        </w:rPr>
      </w:pPr>
      <w:hyperlink r:id="rId48" w:anchor="footnote-anchor-12" w:history="1">
        <w:r w:rsidRPr="00E852A9">
          <w:rPr>
            <w:rFonts w:eastAsia="Times New Roman" w:cs="Arial"/>
            <w:color w:val="0000FF"/>
            <w:sz w:val="20"/>
            <w:szCs w:val="20"/>
            <w:u w:val="single"/>
            <w:lang w:val="en-US" w:eastAsia="sv-SE"/>
          </w:rPr>
          <w:t>12</w:t>
        </w:r>
      </w:hyperlink>
      <w:r w:rsidR="009406BD" w:rsidRPr="009406BD">
        <w:rPr>
          <w:rFonts w:eastAsia="Times New Roman" w:cs="Arial"/>
          <w:color w:val="1A1A1A"/>
          <w:sz w:val="20"/>
          <w:szCs w:val="20"/>
          <w:lang w:val="en-US" w:eastAsia="sv-SE"/>
        </w:rPr>
        <w:t xml:space="preserve"> </w:t>
      </w:r>
      <w:hyperlink r:id="rId49" w:history="1">
        <w:r w:rsidRPr="00E852A9">
          <w:rPr>
            <w:rFonts w:eastAsia="Times New Roman" w:cs="Arial"/>
            <w:color w:val="0000FF"/>
            <w:sz w:val="20"/>
            <w:szCs w:val="20"/>
            <w:u w:val="single"/>
            <w:lang w:val="en-US" w:eastAsia="sv-SE"/>
          </w:rPr>
          <w:t xml:space="preserve">Adam </w:t>
        </w:r>
        <w:proofErr w:type="spellStart"/>
        <w:r w:rsidRPr="00E852A9">
          <w:rPr>
            <w:rFonts w:eastAsia="Times New Roman" w:cs="Arial"/>
            <w:color w:val="0000FF"/>
            <w:sz w:val="20"/>
            <w:szCs w:val="20"/>
            <w:u w:val="single"/>
            <w:lang w:val="en-US" w:eastAsia="sv-SE"/>
          </w:rPr>
          <w:t>Tooze</w:t>
        </w:r>
        <w:proofErr w:type="spellEnd"/>
        <w:r w:rsidRPr="00E852A9">
          <w:rPr>
            <w:rFonts w:eastAsia="Times New Roman" w:cs="Arial"/>
            <w:color w:val="0000FF"/>
            <w:sz w:val="20"/>
            <w:szCs w:val="20"/>
            <w:u w:val="single"/>
            <w:lang w:val="en-US" w:eastAsia="sv-SE"/>
          </w:rPr>
          <w:t xml:space="preserve"> </w:t>
        </w:r>
        <w:proofErr w:type="spellStart"/>
        <w:r w:rsidRPr="00E852A9">
          <w:rPr>
            <w:rFonts w:eastAsia="Times New Roman" w:cs="Arial"/>
            <w:color w:val="0000FF"/>
            <w:sz w:val="20"/>
            <w:szCs w:val="20"/>
            <w:u w:val="single"/>
            <w:lang w:val="en-US" w:eastAsia="sv-SE"/>
          </w:rPr>
          <w:t>Substack</w:t>
        </w:r>
        <w:proofErr w:type="spellEnd"/>
        <w:r w:rsidRPr="00E852A9">
          <w:rPr>
            <w:rFonts w:eastAsia="Times New Roman" w:cs="Arial"/>
            <w:color w:val="0000FF"/>
            <w:sz w:val="20"/>
            <w:szCs w:val="20"/>
            <w:u w:val="single"/>
            <w:lang w:val="en-US" w:eastAsia="sv-SE"/>
          </w:rPr>
          <w:t xml:space="preserve"> 1 </w:t>
        </w:r>
        <w:proofErr w:type="spellStart"/>
        <w:r w:rsidRPr="00E852A9">
          <w:rPr>
            <w:rFonts w:eastAsia="Times New Roman" w:cs="Arial"/>
            <w:color w:val="0000FF"/>
            <w:sz w:val="20"/>
            <w:szCs w:val="20"/>
            <w:u w:val="single"/>
            <w:lang w:val="en-US" w:eastAsia="sv-SE"/>
          </w:rPr>
          <w:t>juli</w:t>
        </w:r>
        <w:proofErr w:type="spellEnd"/>
        <w:r w:rsidRPr="00E852A9">
          <w:rPr>
            <w:rFonts w:eastAsia="Times New Roman" w:cs="Arial"/>
            <w:color w:val="0000FF"/>
            <w:sz w:val="20"/>
            <w:szCs w:val="20"/>
            <w:u w:val="single"/>
            <w:lang w:val="en-US" w:eastAsia="sv-SE"/>
          </w:rPr>
          <w:t xml:space="preserve"> 2022</w:t>
        </w:r>
      </w:hyperlink>
    </w:p>
    <w:p w:rsidR="00E852A9" w:rsidRPr="00E852A9" w:rsidRDefault="00E852A9" w:rsidP="009406BD">
      <w:pPr>
        <w:shd w:val="clear" w:color="auto" w:fill="FFFFFF"/>
        <w:rPr>
          <w:rFonts w:eastAsia="Times New Roman" w:cs="Arial"/>
          <w:color w:val="1A1A1A"/>
          <w:sz w:val="20"/>
          <w:szCs w:val="20"/>
          <w:lang w:val="en-US" w:eastAsia="sv-SE"/>
        </w:rPr>
      </w:pPr>
      <w:hyperlink r:id="rId50" w:anchor="footnote-anchor-13" w:history="1">
        <w:r w:rsidRPr="00E852A9">
          <w:rPr>
            <w:rFonts w:eastAsia="Times New Roman" w:cs="Arial"/>
            <w:color w:val="0000FF"/>
            <w:sz w:val="20"/>
            <w:szCs w:val="20"/>
            <w:u w:val="single"/>
            <w:lang w:val="en-US" w:eastAsia="sv-SE"/>
          </w:rPr>
          <w:t>13</w:t>
        </w:r>
      </w:hyperlink>
      <w:r w:rsidR="009406BD" w:rsidRPr="009406BD">
        <w:rPr>
          <w:rFonts w:eastAsia="Times New Roman" w:cs="Arial"/>
          <w:color w:val="1A1A1A"/>
          <w:sz w:val="20"/>
          <w:szCs w:val="20"/>
          <w:lang w:val="en-US" w:eastAsia="sv-SE"/>
        </w:rPr>
        <w:t xml:space="preserve"> </w:t>
      </w:r>
      <w:hyperlink r:id="rId51" w:history="1">
        <w:r w:rsidRPr="00E852A9">
          <w:rPr>
            <w:rFonts w:eastAsia="Times New Roman" w:cs="Arial"/>
            <w:color w:val="0000FF"/>
            <w:sz w:val="20"/>
            <w:szCs w:val="20"/>
            <w:u w:val="single"/>
            <w:lang w:val="en-US" w:eastAsia="sv-SE"/>
          </w:rPr>
          <w:t xml:space="preserve">Adam </w:t>
        </w:r>
        <w:proofErr w:type="spellStart"/>
        <w:r w:rsidRPr="00E852A9">
          <w:rPr>
            <w:rFonts w:eastAsia="Times New Roman" w:cs="Arial"/>
            <w:color w:val="0000FF"/>
            <w:sz w:val="20"/>
            <w:szCs w:val="20"/>
            <w:u w:val="single"/>
            <w:lang w:val="en-US" w:eastAsia="sv-SE"/>
          </w:rPr>
          <w:t>Tooze</w:t>
        </w:r>
        <w:proofErr w:type="spellEnd"/>
        <w:r w:rsidRPr="00E852A9">
          <w:rPr>
            <w:rFonts w:eastAsia="Times New Roman" w:cs="Arial"/>
            <w:color w:val="0000FF"/>
            <w:sz w:val="20"/>
            <w:szCs w:val="20"/>
            <w:u w:val="single"/>
            <w:lang w:val="en-US" w:eastAsia="sv-SE"/>
          </w:rPr>
          <w:t xml:space="preserve"> </w:t>
        </w:r>
        <w:proofErr w:type="spellStart"/>
        <w:r w:rsidRPr="00E852A9">
          <w:rPr>
            <w:rFonts w:eastAsia="Times New Roman" w:cs="Arial"/>
            <w:color w:val="0000FF"/>
            <w:sz w:val="20"/>
            <w:szCs w:val="20"/>
            <w:u w:val="single"/>
            <w:lang w:val="en-US" w:eastAsia="sv-SE"/>
          </w:rPr>
          <w:t>Substack</w:t>
        </w:r>
        <w:proofErr w:type="spellEnd"/>
        <w:r w:rsidRPr="00E852A9">
          <w:rPr>
            <w:rFonts w:eastAsia="Times New Roman" w:cs="Arial"/>
            <w:color w:val="0000FF"/>
            <w:sz w:val="20"/>
            <w:szCs w:val="20"/>
            <w:u w:val="single"/>
            <w:lang w:val="en-US" w:eastAsia="sv-SE"/>
          </w:rPr>
          <w:t xml:space="preserve"> 1 </w:t>
        </w:r>
        <w:proofErr w:type="spellStart"/>
        <w:r w:rsidRPr="00E852A9">
          <w:rPr>
            <w:rFonts w:eastAsia="Times New Roman" w:cs="Arial"/>
            <w:color w:val="0000FF"/>
            <w:sz w:val="20"/>
            <w:szCs w:val="20"/>
            <w:u w:val="single"/>
            <w:lang w:val="en-US" w:eastAsia="sv-SE"/>
          </w:rPr>
          <w:t>juli</w:t>
        </w:r>
        <w:proofErr w:type="spellEnd"/>
        <w:r w:rsidRPr="00E852A9">
          <w:rPr>
            <w:rFonts w:eastAsia="Times New Roman" w:cs="Arial"/>
            <w:color w:val="0000FF"/>
            <w:sz w:val="20"/>
            <w:szCs w:val="20"/>
            <w:u w:val="single"/>
            <w:lang w:val="en-US" w:eastAsia="sv-SE"/>
          </w:rPr>
          <w:t xml:space="preserve"> 2022</w:t>
        </w:r>
      </w:hyperlink>
    </w:p>
    <w:p w:rsidR="00E852A9" w:rsidRPr="00E852A9" w:rsidRDefault="00E852A9" w:rsidP="009406BD">
      <w:pPr>
        <w:shd w:val="clear" w:color="auto" w:fill="FFFFFF"/>
        <w:rPr>
          <w:rFonts w:eastAsia="Times New Roman" w:cs="Arial"/>
          <w:color w:val="1A1A1A"/>
          <w:sz w:val="20"/>
          <w:szCs w:val="20"/>
          <w:lang w:val="en-US" w:eastAsia="sv-SE"/>
        </w:rPr>
      </w:pPr>
      <w:hyperlink r:id="rId52" w:anchor="footnote-anchor-14" w:history="1">
        <w:r w:rsidRPr="00E852A9">
          <w:rPr>
            <w:rFonts w:eastAsia="Times New Roman" w:cs="Arial"/>
            <w:color w:val="0000FF"/>
            <w:sz w:val="20"/>
            <w:szCs w:val="20"/>
            <w:u w:val="single"/>
            <w:lang w:val="en-US" w:eastAsia="sv-SE"/>
          </w:rPr>
          <w:t>14</w:t>
        </w:r>
      </w:hyperlink>
      <w:r w:rsidR="009406BD" w:rsidRPr="009406BD">
        <w:rPr>
          <w:rFonts w:eastAsia="Times New Roman" w:cs="Arial"/>
          <w:color w:val="1A1A1A"/>
          <w:sz w:val="20"/>
          <w:szCs w:val="20"/>
          <w:lang w:val="en-US" w:eastAsia="sv-SE"/>
        </w:rPr>
        <w:t xml:space="preserve"> </w:t>
      </w:r>
      <w:hyperlink r:id="rId53" w:history="1">
        <w:proofErr w:type="spellStart"/>
        <w:r w:rsidRPr="00E852A9">
          <w:rPr>
            <w:rFonts w:eastAsia="Times New Roman" w:cs="Arial"/>
            <w:color w:val="0000FF"/>
            <w:sz w:val="20"/>
            <w:szCs w:val="20"/>
            <w:u w:val="single"/>
            <w:lang w:val="en-US" w:eastAsia="sv-SE"/>
          </w:rPr>
          <w:t>Treehugger</w:t>
        </w:r>
        <w:proofErr w:type="spellEnd"/>
        <w:r w:rsidRPr="00E852A9">
          <w:rPr>
            <w:rFonts w:eastAsia="Times New Roman" w:cs="Arial"/>
            <w:color w:val="0000FF"/>
            <w:sz w:val="20"/>
            <w:szCs w:val="20"/>
            <w:u w:val="single"/>
            <w:lang w:val="en-US" w:eastAsia="sv-SE"/>
          </w:rPr>
          <w:t xml:space="preserve"> 11 </w:t>
        </w:r>
        <w:proofErr w:type="spellStart"/>
        <w:r w:rsidRPr="00E852A9">
          <w:rPr>
            <w:rFonts w:eastAsia="Times New Roman" w:cs="Arial"/>
            <w:color w:val="0000FF"/>
            <w:sz w:val="20"/>
            <w:szCs w:val="20"/>
            <w:u w:val="single"/>
            <w:lang w:val="en-US" w:eastAsia="sv-SE"/>
          </w:rPr>
          <w:t>oktober</w:t>
        </w:r>
        <w:proofErr w:type="spellEnd"/>
        <w:r w:rsidRPr="00E852A9">
          <w:rPr>
            <w:rFonts w:eastAsia="Times New Roman" w:cs="Arial"/>
            <w:color w:val="0000FF"/>
            <w:sz w:val="20"/>
            <w:szCs w:val="20"/>
            <w:u w:val="single"/>
            <w:lang w:val="en-US" w:eastAsia="sv-SE"/>
          </w:rPr>
          <w:t xml:space="preserve"> 2018</w:t>
        </w:r>
      </w:hyperlink>
    </w:p>
    <w:p w:rsidR="00E852A9" w:rsidRPr="00E852A9" w:rsidRDefault="00E852A9" w:rsidP="009406BD">
      <w:pPr>
        <w:shd w:val="clear" w:color="auto" w:fill="FFFFFF"/>
        <w:rPr>
          <w:rFonts w:eastAsia="Times New Roman" w:cs="Arial"/>
          <w:color w:val="1A1A1A"/>
          <w:sz w:val="20"/>
          <w:szCs w:val="20"/>
          <w:lang w:val="en-US" w:eastAsia="sv-SE"/>
        </w:rPr>
      </w:pPr>
      <w:hyperlink r:id="rId54" w:anchor="footnote-anchor-15" w:history="1">
        <w:r w:rsidRPr="00E852A9">
          <w:rPr>
            <w:rFonts w:eastAsia="Times New Roman" w:cs="Arial"/>
            <w:color w:val="0000FF"/>
            <w:sz w:val="20"/>
            <w:szCs w:val="20"/>
            <w:u w:val="single"/>
            <w:lang w:val="en-US" w:eastAsia="sv-SE"/>
          </w:rPr>
          <w:t>15</w:t>
        </w:r>
      </w:hyperlink>
      <w:r w:rsidR="009406BD" w:rsidRPr="009406BD">
        <w:rPr>
          <w:rFonts w:eastAsia="Times New Roman" w:cs="Arial"/>
          <w:color w:val="1A1A1A"/>
          <w:sz w:val="20"/>
          <w:szCs w:val="20"/>
          <w:lang w:val="en-US" w:eastAsia="sv-SE"/>
        </w:rPr>
        <w:t xml:space="preserve"> </w:t>
      </w:r>
      <w:hyperlink r:id="rId55" w:history="1">
        <w:r w:rsidRPr="00E852A9">
          <w:rPr>
            <w:rFonts w:eastAsia="Times New Roman" w:cs="Arial"/>
            <w:color w:val="0000FF"/>
            <w:sz w:val="20"/>
            <w:szCs w:val="20"/>
            <w:u w:val="single"/>
            <w:lang w:val="en-US" w:eastAsia="sv-SE"/>
          </w:rPr>
          <w:t xml:space="preserve">NPR 3 </w:t>
        </w:r>
        <w:proofErr w:type="spellStart"/>
        <w:r w:rsidRPr="00E852A9">
          <w:rPr>
            <w:rFonts w:eastAsia="Times New Roman" w:cs="Arial"/>
            <w:color w:val="0000FF"/>
            <w:sz w:val="20"/>
            <w:szCs w:val="20"/>
            <w:u w:val="single"/>
            <w:lang w:val="en-US" w:eastAsia="sv-SE"/>
          </w:rPr>
          <w:t>januari</w:t>
        </w:r>
        <w:proofErr w:type="spellEnd"/>
        <w:r w:rsidRPr="00E852A9">
          <w:rPr>
            <w:rFonts w:eastAsia="Times New Roman" w:cs="Arial"/>
            <w:color w:val="0000FF"/>
            <w:sz w:val="20"/>
            <w:szCs w:val="20"/>
            <w:u w:val="single"/>
            <w:lang w:val="en-US" w:eastAsia="sv-SE"/>
          </w:rPr>
          <w:t xml:space="preserve"> 2013</w:t>
        </w:r>
      </w:hyperlink>
    </w:p>
    <w:p w:rsidR="00E852A9" w:rsidRPr="00E852A9" w:rsidRDefault="00E852A9" w:rsidP="009406BD">
      <w:pPr>
        <w:shd w:val="clear" w:color="auto" w:fill="FFFFFF"/>
        <w:rPr>
          <w:rFonts w:eastAsia="Times New Roman" w:cs="Arial"/>
          <w:color w:val="1A1A1A"/>
          <w:sz w:val="20"/>
          <w:szCs w:val="20"/>
          <w:lang w:val="en-US" w:eastAsia="sv-SE"/>
        </w:rPr>
      </w:pPr>
      <w:hyperlink r:id="rId56" w:anchor="footnote-anchor-16" w:history="1">
        <w:r w:rsidRPr="00E852A9">
          <w:rPr>
            <w:rFonts w:eastAsia="Times New Roman" w:cs="Arial"/>
            <w:color w:val="0000FF"/>
            <w:sz w:val="20"/>
            <w:szCs w:val="20"/>
            <w:u w:val="single"/>
            <w:lang w:val="en-US" w:eastAsia="sv-SE"/>
          </w:rPr>
          <w:t>16</w:t>
        </w:r>
      </w:hyperlink>
      <w:r w:rsidR="009406BD" w:rsidRPr="009406BD">
        <w:rPr>
          <w:rFonts w:eastAsia="Times New Roman" w:cs="Arial"/>
          <w:color w:val="1A1A1A"/>
          <w:sz w:val="20"/>
          <w:szCs w:val="20"/>
          <w:lang w:val="en-US" w:eastAsia="sv-SE"/>
        </w:rPr>
        <w:t xml:space="preserve"> </w:t>
      </w:r>
      <w:hyperlink r:id="rId57" w:history="1">
        <w:proofErr w:type="spellStart"/>
        <w:r w:rsidRPr="00E852A9">
          <w:rPr>
            <w:rFonts w:eastAsia="Times New Roman" w:cs="Arial"/>
            <w:color w:val="0000FF"/>
            <w:sz w:val="20"/>
            <w:szCs w:val="20"/>
            <w:u w:val="single"/>
            <w:lang w:val="en-US" w:eastAsia="sv-SE"/>
          </w:rPr>
          <w:t>StrongTown</w:t>
        </w:r>
        <w:proofErr w:type="spellEnd"/>
        <w:r w:rsidRPr="00E852A9">
          <w:rPr>
            <w:rFonts w:eastAsia="Times New Roman" w:cs="Arial"/>
            <w:color w:val="0000FF"/>
            <w:sz w:val="20"/>
            <w:szCs w:val="20"/>
            <w:u w:val="single"/>
            <w:lang w:val="en-US" w:eastAsia="sv-SE"/>
          </w:rPr>
          <w:t xml:space="preserve"> 7 </w:t>
        </w:r>
        <w:proofErr w:type="spellStart"/>
        <w:r w:rsidRPr="00E852A9">
          <w:rPr>
            <w:rFonts w:eastAsia="Times New Roman" w:cs="Arial"/>
            <w:color w:val="0000FF"/>
            <w:sz w:val="20"/>
            <w:szCs w:val="20"/>
            <w:u w:val="single"/>
            <w:lang w:val="en-US" w:eastAsia="sv-SE"/>
          </w:rPr>
          <w:t>augusti</w:t>
        </w:r>
        <w:proofErr w:type="spellEnd"/>
        <w:r w:rsidRPr="00E852A9">
          <w:rPr>
            <w:rFonts w:eastAsia="Times New Roman" w:cs="Arial"/>
            <w:color w:val="0000FF"/>
            <w:sz w:val="20"/>
            <w:szCs w:val="20"/>
            <w:u w:val="single"/>
            <w:lang w:val="en-US" w:eastAsia="sv-SE"/>
          </w:rPr>
          <w:t xml:space="preserve"> 2017</w:t>
        </w:r>
      </w:hyperlink>
    </w:p>
    <w:p w:rsidR="004D72AC" w:rsidRPr="009406BD" w:rsidRDefault="00E852A9" w:rsidP="009406BD">
      <w:pPr>
        <w:shd w:val="clear" w:color="auto" w:fill="FFFFFF"/>
        <w:rPr>
          <w:rFonts w:eastAsia="Times New Roman" w:cs="Arial"/>
          <w:color w:val="1A1A1A"/>
          <w:sz w:val="20"/>
          <w:szCs w:val="20"/>
          <w:lang w:val="en-US" w:eastAsia="sv-SE"/>
        </w:rPr>
      </w:pPr>
      <w:hyperlink r:id="rId58" w:anchor="footnote-anchor-17" w:history="1">
        <w:r w:rsidRPr="00E852A9">
          <w:rPr>
            <w:rFonts w:eastAsia="Times New Roman" w:cs="Arial"/>
            <w:color w:val="0000FF"/>
            <w:sz w:val="20"/>
            <w:szCs w:val="20"/>
            <w:u w:val="single"/>
            <w:lang w:val="en-US" w:eastAsia="sv-SE"/>
          </w:rPr>
          <w:t>17</w:t>
        </w:r>
      </w:hyperlink>
      <w:r w:rsidR="009406BD" w:rsidRPr="009406BD">
        <w:rPr>
          <w:rFonts w:eastAsia="Times New Roman" w:cs="Arial"/>
          <w:color w:val="1A1A1A"/>
          <w:sz w:val="20"/>
          <w:szCs w:val="20"/>
          <w:lang w:val="en-US" w:eastAsia="sv-SE"/>
        </w:rPr>
        <w:t xml:space="preserve"> </w:t>
      </w:r>
      <w:hyperlink r:id="rId59" w:history="1">
        <w:proofErr w:type="spellStart"/>
        <w:r w:rsidRPr="00E852A9">
          <w:rPr>
            <w:rFonts w:eastAsia="Times New Roman" w:cs="Arial"/>
            <w:color w:val="0000FF"/>
            <w:sz w:val="20"/>
            <w:szCs w:val="20"/>
            <w:u w:val="single"/>
            <w:lang w:val="en-US" w:eastAsia="sv-SE"/>
          </w:rPr>
          <w:t>StrongTown</w:t>
        </w:r>
        <w:proofErr w:type="spellEnd"/>
        <w:r w:rsidRPr="00E852A9">
          <w:rPr>
            <w:rFonts w:eastAsia="Times New Roman" w:cs="Arial"/>
            <w:color w:val="0000FF"/>
            <w:sz w:val="20"/>
            <w:szCs w:val="20"/>
            <w:u w:val="single"/>
            <w:lang w:val="en-US" w:eastAsia="sv-SE"/>
          </w:rPr>
          <w:t xml:space="preserve"> 7 </w:t>
        </w:r>
        <w:proofErr w:type="spellStart"/>
        <w:r w:rsidRPr="00E852A9">
          <w:rPr>
            <w:rFonts w:eastAsia="Times New Roman" w:cs="Arial"/>
            <w:color w:val="0000FF"/>
            <w:sz w:val="20"/>
            <w:szCs w:val="20"/>
            <w:u w:val="single"/>
            <w:lang w:val="en-US" w:eastAsia="sv-SE"/>
          </w:rPr>
          <w:t>augusti</w:t>
        </w:r>
        <w:proofErr w:type="spellEnd"/>
        <w:r w:rsidRPr="00E852A9">
          <w:rPr>
            <w:rFonts w:eastAsia="Times New Roman" w:cs="Arial"/>
            <w:color w:val="0000FF"/>
            <w:sz w:val="20"/>
            <w:szCs w:val="20"/>
            <w:u w:val="single"/>
            <w:lang w:val="en-US" w:eastAsia="sv-SE"/>
          </w:rPr>
          <w:t xml:space="preserve"> 2017</w:t>
        </w:r>
      </w:hyperlink>
    </w:p>
    <w:sectPr w:rsidR="004D72AC" w:rsidRPr="009406BD" w:rsidSect="00E852A9">
      <w:pgSz w:w="12240" w:h="15840"/>
      <w:pgMar w:top="737" w:right="510" w:bottom="425"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A27BD2"/>
    <w:multiLevelType w:val="multilevel"/>
    <w:tmpl w:val="0AF6C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5BC195A"/>
    <w:multiLevelType w:val="multilevel"/>
    <w:tmpl w:val="A5541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2A9"/>
    <w:rsid w:val="002F4A42"/>
    <w:rsid w:val="004D72AC"/>
    <w:rsid w:val="009406BD"/>
    <w:rsid w:val="00E852A9"/>
    <w:rsid w:val="00F31F3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6DFDC"/>
  <w15:chartTrackingRefBased/>
  <w15:docId w15:val="{7E14A6F7-6635-452A-9FF5-667DC76AA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1F31"/>
    <w:rPr>
      <w:rFonts w:ascii="Arial" w:hAnsi="Arial"/>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eskrivning">
    <w:name w:val="caption"/>
    <w:basedOn w:val="Normal"/>
    <w:next w:val="Normal"/>
    <w:uiPriority w:val="35"/>
    <w:unhideWhenUsed/>
    <w:qFormat/>
    <w:rsid w:val="00E852A9"/>
    <w:pPr>
      <w:spacing w:after="200"/>
    </w:pPr>
    <w:rPr>
      <w:i/>
      <w:iCs/>
      <w:color w:val="44546A" w:themeColor="text2"/>
      <w:sz w:val="18"/>
      <w:szCs w:val="18"/>
    </w:rPr>
  </w:style>
  <w:style w:type="character" w:styleId="Hyperlnk">
    <w:name w:val="Hyperlink"/>
    <w:basedOn w:val="Standardstycketeckensnitt"/>
    <w:uiPriority w:val="99"/>
    <w:unhideWhenUsed/>
    <w:rsid w:val="009406BD"/>
    <w:rPr>
      <w:color w:val="0563C1" w:themeColor="hyperlink"/>
      <w:u w:val="single"/>
    </w:rPr>
  </w:style>
  <w:style w:type="character" w:styleId="Olstomnmnande">
    <w:name w:val="Unresolved Mention"/>
    <w:basedOn w:val="Standardstycketeckensnitt"/>
    <w:uiPriority w:val="99"/>
    <w:semiHidden/>
    <w:unhideWhenUsed/>
    <w:rsid w:val="009406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5276194">
      <w:bodyDiv w:val="1"/>
      <w:marLeft w:val="0"/>
      <w:marRight w:val="0"/>
      <w:marTop w:val="0"/>
      <w:marBottom w:val="0"/>
      <w:divBdr>
        <w:top w:val="none" w:sz="0" w:space="0" w:color="auto"/>
        <w:left w:val="none" w:sz="0" w:space="0" w:color="auto"/>
        <w:bottom w:val="none" w:sz="0" w:space="0" w:color="auto"/>
        <w:right w:val="none" w:sz="0" w:space="0" w:color="auto"/>
      </w:divBdr>
      <w:divsChild>
        <w:div w:id="30351188">
          <w:marLeft w:val="0"/>
          <w:marRight w:val="0"/>
          <w:marTop w:val="0"/>
          <w:marBottom w:val="0"/>
          <w:divBdr>
            <w:top w:val="none" w:sz="0" w:space="0" w:color="auto"/>
            <w:left w:val="none" w:sz="0" w:space="0" w:color="auto"/>
            <w:bottom w:val="none" w:sz="0" w:space="0" w:color="auto"/>
            <w:right w:val="none" w:sz="0" w:space="0" w:color="auto"/>
          </w:divBdr>
          <w:divsChild>
            <w:div w:id="940070418">
              <w:marLeft w:val="0"/>
              <w:marRight w:val="0"/>
              <w:marTop w:val="0"/>
              <w:marBottom w:val="0"/>
              <w:divBdr>
                <w:top w:val="none" w:sz="0" w:space="0" w:color="auto"/>
                <w:left w:val="none" w:sz="0" w:space="0" w:color="auto"/>
                <w:bottom w:val="none" w:sz="0" w:space="0" w:color="auto"/>
                <w:right w:val="none" w:sz="0" w:space="0" w:color="auto"/>
              </w:divBdr>
              <w:divsChild>
                <w:div w:id="382144442">
                  <w:marLeft w:val="0"/>
                  <w:marRight w:val="0"/>
                  <w:marTop w:val="0"/>
                  <w:marBottom w:val="0"/>
                  <w:divBdr>
                    <w:top w:val="none" w:sz="0" w:space="0" w:color="auto"/>
                    <w:left w:val="none" w:sz="0" w:space="0" w:color="auto"/>
                    <w:bottom w:val="none" w:sz="0" w:space="0" w:color="auto"/>
                    <w:right w:val="none" w:sz="0" w:space="0" w:color="auto"/>
                  </w:divBdr>
                  <w:divsChild>
                    <w:div w:id="762066382">
                      <w:marLeft w:val="0"/>
                      <w:marRight w:val="0"/>
                      <w:marTop w:val="0"/>
                      <w:marBottom w:val="0"/>
                      <w:divBdr>
                        <w:top w:val="none" w:sz="0" w:space="0" w:color="auto"/>
                        <w:left w:val="none" w:sz="0" w:space="0" w:color="auto"/>
                        <w:bottom w:val="none" w:sz="0" w:space="0" w:color="auto"/>
                        <w:right w:val="none" w:sz="0" w:space="0" w:color="auto"/>
                      </w:divBdr>
                      <w:divsChild>
                        <w:div w:id="50926147">
                          <w:marLeft w:val="-45"/>
                          <w:marRight w:val="0"/>
                          <w:marTop w:val="0"/>
                          <w:marBottom w:val="0"/>
                          <w:divBdr>
                            <w:top w:val="none" w:sz="0" w:space="0" w:color="auto"/>
                            <w:left w:val="none" w:sz="0" w:space="0" w:color="auto"/>
                            <w:bottom w:val="none" w:sz="0" w:space="0" w:color="auto"/>
                            <w:right w:val="none" w:sz="0" w:space="0" w:color="auto"/>
                          </w:divBdr>
                          <w:divsChild>
                            <w:div w:id="116786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024126">
                      <w:marLeft w:val="0"/>
                      <w:marRight w:val="0"/>
                      <w:marTop w:val="0"/>
                      <w:marBottom w:val="0"/>
                      <w:divBdr>
                        <w:top w:val="none" w:sz="0" w:space="0" w:color="auto"/>
                        <w:left w:val="none" w:sz="0" w:space="0" w:color="auto"/>
                        <w:bottom w:val="none" w:sz="0" w:space="0" w:color="auto"/>
                        <w:right w:val="none" w:sz="0" w:space="0" w:color="auto"/>
                      </w:divBdr>
                      <w:divsChild>
                        <w:div w:id="1822497542">
                          <w:marLeft w:val="0"/>
                          <w:marRight w:val="0"/>
                          <w:marTop w:val="0"/>
                          <w:marBottom w:val="0"/>
                          <w:divBdr>
                            <w:top w:val="none" w:sz="0" w:space="0" w:color="auto"/>
                            <w:left w:val="none" w:sz="0" w:space="0" w:color="auto"/>
                            <w:bottom w:val="none" w:sz="0" w:space="0" w:color="auto"/>
                            <w:right w:val="none" w:sz="0" w:space="0" w:color="auto"/>
                          </w:divBdr>
                          <w:divsChild>
                            <w:div w:id="840631109">
                              <w:marLeft w:val="0"/>
                              <w:marRight w:val="0"/>
                              <w:marTop w:val="0"/>
                              <w:marBottom w:val="0"/>
                              <w:divBdr>
                                <w:top w:val="none" w:sz="0" w:space="0" w:color="auto"/>
                                <w:left w:val="none" w:sz="0" w:space="0" w:color="auto"/>
                                <w:bottom w:val="none" w:sz="0" w:space="0" w:color="auto"/>
                                <w:right w:val="none" w:sz="0" w:space="0" w:color="auto"/>
                              </w:divBdr>
                            </w:div>
                          </w:divsChild>
                        </w:div>
                        <w:div w:id="91181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901378">
                  <w:marLeft w:val="0"/>
                  <w:marRight w:val="0"/>
                  <w:marTop w:val="0"/>
                  <w:marBottom w:val="0"/>
                  <w:divBdr>
                    <w:top w:val="none" w:sz="0" w:space="0" w:color="auto"/>
                    <w:left w:val="none" w:sz="0" w:space="0" w:color="auto"/>
                    <w:bottom w:val="none" w:sz="0" w:space="0" w:color="auto"/>
                    <w:right w:val="none" w:sz="0" w:space="0" w:color="auto"/>
                  </w:divBdr>
                  <w:divsChild>
                    <w:div w:id="1257984271">
                      <w:marLeft w:val="0"/>
                      <w:marRight w:val="0"/>
                      <w:marTop w:val="0"/>
                      <w:marBottom w:val="0"/>
                      <w:divBdr>
                        <w:top w:val="none" w:sz="0" w:space="0" w:color="auto"/>
                        <w:left w:val="none" w:sz="0" w:space="0" w:color="auto"/>
                        <w:bottom w:val="none" w:sz="0" w:space="0" w:color="auto"/>
                        <w:right w:val="none" w:sz="0" w:space="0" w:color="auto"/>
                      </w:divBdr>
                      <w:divsChild>
                        <w:div w:id="1449155851">
                          <w:marLeft w:val="0"/>
                          <w:marRight w:val="0"/>
                          <w:marTop w:val="0"/>
                          <w:marBottom w:val="0"/>
                          <w:divBdr>
                            <w:top w:val="none" w:sz="0" w:space="0" w:color="auto"/>
                            <w:left w:val="none" w:sz="0" w:space="0" w:color="auto"/>
                            <w:bottom w:val="none" w:sz="0" w:space="0" w:color="auto"/>
                            <w:right w:val="none" w:sz="0" w:space="0" w:color="auto"/>
                          </w:divBdr>
                        </w:div>
                        <w:div w:id="35384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1066481">
          <w:marLeft w:val="0"/>
          <w:marRight w:val="0"/>
          <w:marTop w:val="0"/>
          <w:marBottom w:val="0"/>
          <w:divBdr>
            <w:top w:val="none" w:sz="0" w:space="0" w:color="auto"/>
            <w:left w:val="none" w:sz="0" w:space="0" w:color="auto"/>
            <w:bottom w:val="none" w:sz="0" w:space="0" w:color="auto"/>
            <w:right w:val="none" w:sz="0" w:space="0" w:color="auto"/>
          </w:divBdr>
          <w:divsChild>
            <w:div w:id="690372910">
              <w:marLeft w:val="0"/>
              <w:marRight w:val="0"/>
              <w:marTop w:val="0"/>
              <w:marBottom w:val="0"/>
              <w:divBdr>
                <w:top w:val="none" w:sz="0" w:space="0" w:color="auto"/>
                <w:left w:val="none" w:sz="0" w:space="0" w:color="auto"/>
                <w:bottom w:val="none" w:sz="0" w:space="0" w:color="auto"/>
                <w:right w:val="none" w:sz="0" w:space="0" w:color="auto"/>
              </w:divBdr>
              <w:divsChild>
                <w:div w:id="638917505">
                  <w:marLeft w:val="0"/>
                  <w:marRight w:val="0"/>
                  <w:marTop w:val="0"/>
                  <w:marBottom w:val="180"/>
                  <w:divBdr>
                    <w:top w:val="none" w:sz="0" w:space="0" w:color="auto"/>
                    <w:left w:val="none" w:sz="0" w:space="0" w:color="auto"/>
                    <w:bottom w:val="none" w:sz="0" w:space="0" w:color="auto"/>
                    <w:right w:val="none" w:sz="0" w:space="0" w:color="auto"/>
                  </w:divBdr>
                  <w:divsChild>
                    <w:div w:id="1857112317">
                      <w:marLeft w:val="0"/>
                      <w:marRight w:val="0"/>
                      <w:marTop w:val="0"/>
                      <w:marBottom w:val="240"/>
                      <w:divBdr>
                        <w:top w:val="none" w:sz="0" w:space="0" w:color="auto"/>
                        <w:left w:val="none" w:sz="0" w:space="0" w:color="auto"/>
                        <w:bottom w:val="none" w:sz="0" w:space="0" w:color="auto"/>
                        <w:right w:val="none" w:sz="0" w:space="0" w:color="auto"/>
                      </w:divBdr>
                    </w:div>
                    <w:div w:id="1977442319">
                      <w:marLeft w:val="0"/>
                      <w:marRight w:val="0"/>
                      <w:marTop w:val="0"/>
                      <w:marBottom w:val="240"/>
                      <w:divBdr>
                        <w:top w:val="none" w:sz="0" w:space="0" w:color="auto"/>
                        <w:left w:val="none" w:sz="0" w:space="0" w:color="auto"/>
                        <w:bottom w:val="none" w:sz="0" w:space="0" w:color="auto"/>
                        <w:right w:val="none" w:sz="0" w:space="0" w:color="auto"/>
                      </w:divBdr>
                    </w:div>
                    <w:div w:id="1396048514">
                      <w:blockQuote w:val="1"/>
                      <w:marLeft w:val="0"/>
                      <w:marRight w:val="0"/>
                      <w:marTop w:val="240"/>
                      <w:marBottom w:val="240"/>
                      <w:divBdr>
                        <w:top w:val="none" w:sz="0" w:space="0" w:color="auto"/>
                        <w:left w:val="none" w:sz="0" w:space="0" w:color="auto"/>
                        <w:bottom w:val="none" w:sz="0" w:space="0" w:color="auto"/>
                        <w:right w:val="none" w:sz="0" w:space="0" w:color="auto"/>
                      </w:divBdr>
                    </w:div>
                    <w:div w:id="786386355">
                      <w:marLeft w:val="0"/>
                      <w:marRight w:val="0"/>
                      <w:marTop w:val="0"/>
                      <w:marBottom w:val="240"/>
                      <w:divBdr>
                        <w:top w:val="none" w:sz="0" w:space="0" w:color="auto"/>
                        <w:left w:val="none" w:sz="0" w:space="0" w:color="auto"/>
                        <w:bottom w:val="none" w:sz="0" w:space="0" w:color="auto"/>
                        <w:right w:val="none" w:sz="0" w:space="0" w:color="auto"/>
                      </w:divBdr>
                    </w:div>
                    <w:div w:id="1910311028">
                      <w:marLeft w:val="0"/>
                      <w:marRight w:val="0"/>
                      <w:marTop w:val="0"/>
                      <w:marBottom w:val="240"/>
                      <w:divBdr>
                        <w:top w:val="none" w:sz="0" w:space="0" w:color="auto"/>
                        <w:left w:val="none" w:sz="0" w:space="0" w:color="auto"/>
                        <w:bottom w:val="none" w:sz="0" w:space="0" w:color="auto"/>
                        <w:right w:val="none" w:sz="0" w:space="0" w:color="auto"/>
                      </w:divBdr>
                    </w:div>
                    <w:div w:id="1240866718">
                      <w:blockQuote w:val="1"/>
                      <w:marLeft w:val="0"/>
                      <w:marRight w:val="0"/>
                      <w:marTop w:val="240"/>
                      <w:marBottom w:val="240"/>
                      <w:divBdr>
                        <w:top w:val="none" w:sz="0" w:space="0" w:color="auto"/>
                        <w:left w:val="none" w:sz="0" w:space="0" w:color="auto"/>
                        <w:bottom w:val="none" w:sz="0" w:space="0" w:color="auto"/>
                        <w:right w:val="none" w:sz="0" w:space="0" w:color="auto"/>
                      </w:divBdr>
                    </w:div>
                    <w:div w:id="23213349">
                      <w:blockQuote w:val="1"/>
                      <w:marLeft w:val="0"/>
                      <w:marRight w:val="0"/>
                      <w:marTop w:val="240"/>
                      <w:marBottom w:val="240"/>
                      <w:divBdr>
                        <w:top w:val="none" w:sz="0" w:space="0" w:color="auto"/>
                        <w:left w:val="none" w:sz="0" w:space="0" w:color="auto"/>
                        <w:bottom w:val="none" w:sz="0" w:space="0" w:color="auto"/>
                        <w:right w:val="none" w:sz="0" w:space="0" w:color="auto"/>
                      </w:divBdr>
                    </w:div>
                    <w:div w:id="1990938996">
                      <w:blockQuote w:val="1"/>
                      <w:marLeft w:val="0"/>
                      <w:marRight w:val="0"/>
                      <w:marTop w:val="240"/>
                      <w:marBottom w:val="240"/>
                      <w:divBdr>
                        <w:top w:val="none" w:sz="0" w:space="0" w:color="auto"/>
                        <w:left w:val="none" w:sz="0" w:space="0" w:color="auto"/>
                        <w:bottom w:val="none" w:sz="0" w:space="0" w:color="auto"/>
                        <w:right w:val="none" w:sz="0" w:space="0" w:color="auto"/>
                      </w:divBdr>
                    </w:div>
                    <w:div w:id="467287114">
                      <w:marLeft w:val="0"/>
                      <w:marRight w:val="0"/>
                      <w:marTop w:val="0"/>
                      <w:marBottom w:val="0"/>
                      <w:divBdr>
                        <w:top w:val="none" w:sz="0" w:space="0" w:color="auto"/>
                        <w:left w:val="none" w:sz="0" w:space="0" w:color="auto"/>
                        <w:bottom w:val="none" w:sz="0" w:space="0" w:color="auto"/>
                        <w:right w:val="none" w:sz="0" w:space="0" w:color="auto"/>
                      </w:divBdr>
                      <w:divsChild>
                        <w:div w:id="1024478291">
                          <w:marLeft w:val="0"/>
                          <w:marRight w:val="0"/>
                          <w:marTop w:val="0"/>
                          <w:marBottom w:val="0"/>
                          <w:divBdr>
                            <w:top w:val="none" w:sz="0" w:space="0" w:color="auto"/>
                            <w:left w:val="none" w:sz="0" w:space="0" w:color="auto"/>
                            <w:bottom w:val="none" w:sz="0" w:space="0" w:color="auto"/>
                            <w:right w:val="none" w:sz="0" w:space="0" w:color="auto"/>
                          </w:divBdr>
                        </w:div>
                      </w:divsChild>
                    </w:div>
                    <w:div w:id="886451444">
                      <w:marLeft w:val="0"/>
                      <w:marRight w:val="0"/>
                      <w:marTop w:val="0"/>
                      <w:marBottom w:val="0"/>
                      <w:divBdr>
                        <w:top w:val="none" w:sz="0" w:space="0" w:color="auto"/>
                        <w:left w:val="none" w:sz="0" w:space="0" w:color="auto"/>
                        <w:bottom w:val="none" w:sz="0" w:space="0" w:color="auto"/>
                        <w:right w:val="none" w:sz="0" w:space="0" w:color="auto"/>
                      </w:divBdr>
                      <w:divsChild>
                        <w:div w:id="189690666">
                          <w:marLeft w:val="0"/>
                          <w:marRight w:val="0"/>
                          <w:marTop w:val="0"/>
                          <w:marBottom w:val="0"/>
                          <w:divBdr>
                            <w:top w:val="none" w:sz="0" w:space="0" w:color="auto"/>
                            <w:left w:val="none" w:sz="0" w:space="0" w:color="auto"/>
                            <w:bottom w:val="none" w:sz="0" w:space="0" w:color="auto"/>
                            <w:right w:val="none" w:sz="0" w:space="0" w:color="auto"/>
                          </w:divBdr>
                        </w:div>
                      </w:divsChild>
                    </w:div>
                    <w:div w:id="214632488">
                      <w:marLeft w:val="0"/>
                      <w:marRight w:val="0"/>
                      <w:marTop w:val="0"/>
                      <w:marBottom w:val="0"/>
                      <w:divBdr>
                        <w:top w:val="none" w:sz="0" w:space="0" w:color="auto"/>
                        <w:left w:val="none" w:sz="0" w:space="0" w:color="auto"/>
                        <w:bottom w:val="none" w:sz="0" w:space="0" w:color="auto"/>
                        <w:right w:val="none" w:sz="0" w:space="0" w:color="auto"/>
                      </w:divBdr>
                      <w:divsChild>
                        <w:div w:id="410583637">
                          <w:marLeft w:val="0"/>
                          <w:marRight w:val="0"/>
                          <w:marTop w:val="0"/>
                          <w:marBottom w:val="0"/>
                          <w:divBdr>
                            <w:top w:val="none" w:sz="0" w:space="0" w:color="auto"/>
                            <w:left w:val="none" w:sz="0" w:space="0" w:color="auto"/>
                            <w:bottom w:val="none" w:sz="0" w:space="0" w:color="auto"/>
                            <w:right w:val="none" w:sz="0" w:space="0" w:color="auto"/>
                          </w:divBdr>
                        </w:div>
                      </w:divsChild>
                    </w:div>
                    <w:div w:id="444929990">
                      <w:marLeft w:val="0"/>
                      <w:marRight w:val="0"/>
                      <w:marTop w:val="0"/>
                      <w:marBottom w:val="0"/>
                      <w:divBdr>
                        <w:top w:val="none" w:sz="0" w:space="0" w:color="auto"/>
                        <w:left w:val="none" w:sz="0" w:space="0" w:color="auto"/>
                        <w:bottom w:val="none" w:sz="0" w:space="0" w:color="auto"/>
                        <w:right w:val="none" w:sz="0" w:space="0" w:color="auto"/>
                      </w:divBdr>
                      <w:divsChild>
                        <w:div w:id="2007240512">
                          <w:marLeft w:val="0"/>
                          <w:marRight w:val="0"/>
                          <w:marTop w:val="0"/>
                          <w:marBottom w:val="0"/>
                          <w:divBdr>
                            <w:top w:val="none" w:sz="0" w:space="0" w:color="auto"/>
                            <w:left w:val="none" w:sz="0" w:space="0" w:color="auto"/>
                            <w:bottom w:val="none" w:sz="0" w:space="0" w:color="auto"/>
                            <w:right w:val="none" w:sz="0" w:space="0" w:color="auto"/>
                          </w:divBdr>
                        </w:div>
                      </w:divsChild>
                    </w:div>
                    <w:div w:id="384255706">
                      <w:marLeft w:val="0"/>
                      <w:marRight w:val="0"/>
                      <w:marTop w:val="0"/>
                      <w:marBottom w:val="0"/>
                      <w:divBdr>
                        <w:top w:val="none" w:sz="0" w:space="0" w:color="auto"/>
                        <w:left w:val="none" w:sz="0" w:space="0" w:color="auto"/>
                        <w:bottom w:val="none" w:sz="0" w:space="0" w:color="auto"/>
                        <w:right w:val="none" w:sz="0" w:space="0" w:color="auto"/>
                      </w:divBdr>
                      <w:divsChild>
                        <w:div w:id="140193252">
                          <w:marLeft w:val="0"/>
                          <w:marRight w:val="0"/>
                          <w:marTop w:val="0"/>
                          <w:marBottom w:val="0"/>
                          <w:divBdr>
                            <w:top w:val="none" w:sz="0" w:space="0" w:color="auto"/>
                            <w:left w:val="none" w:sz="0" w:space="0" w:color="auto"/>
                            <w:bottom w:val="none" w:sz="0" w:space="0" w:color="auto"/>
                            <w:right w:val="none" w:sz="0" w:space="0" w:color="auto"/>
                          </w:divBdr>
                        </w:div>
                      </w:divsChild>
                    </w:div>
                    <w:div w:id="221066878">
                      <w:marLeft w:val="0"/>
                      <w:marRight w:val="0"/>
                      <w:marTop w:val="0"/>
                      <w:marBottom w:val="0"/>
                      <w:divBdr>
                        <w:top w:val="none" w:sz="0" w:space="0" w:color="auto"/>
                        <w:left w:val="none" w:sz="0" w:space="0" w:color="auto"/>
                        <w:bottom w:val="none" w:sz="0" w:space="0" w:color="auto"/>
                        <w:right w:val="none" w:sz="0" w:space="0" w:color="auto"/>
                      </w:divBdr>
                      <w:divsChild>
                        <w:div w:id="960648505">
                          <w:marLeft w:val="0"/>
                          <w:marRight w:val="0"/>
                          <w:marTop w:val="0"/>
                          <w:marBottom w:val="0"/>
                          <w:divBdr>
                            <w:top w:val="none" w:sz="0" w:space="0" w:color="auto"/>
                            <w:left w:val="none" w:sz="0" w:space="0" w:color="auto"/>
                            <w:bottom w:val="none" w:sz="0" w:space="0" w:color="auto"/>
                            <w:right w:val="none" w:sz="0" w:space="0" w:color="auto"/>
                          </w:divBdr>
                        </w:div>
                      </w:divsChild>
                    </w:div>
                    <w:div w:id="2113670892">
                      <w:marLeft w:val="0"/>
                      <w:marRight w:val="0"/>
                      <w:marTop w:val="0"/>
                      <w:marBottom w:val="0"/>
                      <w:divBdr>
                        <w:top w:val="none" w:sz="0" w:space="0" w:color="auto"/>
                        <w:left w:val="none" w:sz="0" w:space="0" w:color="auto"/>
                        <w:bottom w:val="none" w:sz="0" w:space="0" w:color="auto"/>
                        <w:right w:val="none" w:sz="0" w:space="0" w:color="auto"/>
                      </w:divBdr>
                      <w:divsChild>
                        <w:div w:id="82379859">
                          <w:marLeft w:val="0"/>
                          <w:marRight w:val="0"/>
                          <w:marTop w:val="0"/>
                          <w:marBottom w:val="0"/>
                          <w:divBdr>
                            <w:top w:val="none" w:sz="0" w:space="0" w:color="auto"/>
                            <w:left w:val="none" w:sz="0" w:space="0" w:color="auto"/>
                            <w:bottom w:val="none" w:sz="0" w:space="0" w:color="auto"/>
                            <w:right w:val="none" w:sz="0" w:space="0" w:color="auto"/>
                          </w:divBdr>
                        </w:div>
                      </w:divsChild>
                    </w:div>
                    <w:div w:id="996231649">
                      <w:marLeft w:val="0"/>
                      <w:marRight w:val="0"/>
                      <w:marTop w:val="0"/>
                      <w:marBottom w:val="0"/>
                      <w:divBdr>
                        <w:top w:val="none" w:sz="0" w:space="0" w:color="auto"/>
                        <w:left w:val="none" w:sz="0" w:space="0" w:color="auto"/>
                        <w:bottom w:val="none" w:sz="0" w:space="0" w:color="auto"/>
                        <w:right w:val="none" w:sz="0" w:space="0" w:color="auto"/>
                      </w:divBdr>
                      <w:divsChild>
                        <w:div w:id="32121032">
                          <w:marLeft w:val="0"/>
                          <w:marRight w:val="0"/>
                          <w:marTop w:val="0"/>
                          <w:marBottom w:val="0"/>
                          <w:divBdr>
                            <w:top w:val="none" w:sz="0" w:space="0" w:color="auto"/>
                            <w:left w:val="none" w:sz="0" w:space="0" w:color="auto"/>
                            <w:bottom w:val="none" w:sz="0" w:space="0" w:color="auto"/>
                            <w:right w:val="none" w:sz="0" w:space="0" w:color="auto"/>
                          </w:divBdr>
                        </w:div>
                      </w:divsChild>
                    </w:div>
                    <w:div w:id="1215510093">
                      <w:marLeft w:val="0"/>
                      <w:marRight w:val="0"/>
                      <w:marTop w:val="0"/>
                      <w:marBottom w:val="0"/>
                      <w:divBdr>
                        <w:top w:val="none" w:sz="0" w:space="0" w:color="auto"/>
                        <w:left w:val="none" w:sz="0" w:space="0" w:color="auto"/>
                        <w:bottom w:val="none" w:sz="0" w:space="0" w:color="auto"/>
                        <w:right w:val="none" w:sz="0" w:space="0" w:color="auto"/>
                      </w:divBdr>
                      <w:divsChild>
                        <w:div w:id="1242371092">
                          <w:marLeft w:val="0"/>
                          <w:marRight w:val="0"/>
                          <w:marTop w:val="0"/>
                          <w:marBottom w:val="0"/>
                          <w:divBdr>
                            <w:top w:val="none" w:sz="0" w:space="0" w:color="auto"/>
                            <w:left w:val="none" w:sz="0" w:space="0" w:color="auto"/>
                            <w:bottom w:val="none" w:sz="0" w:space="0" w:color="auto"/>
                            <w:right w:val="none" w:sz="0" w:space="0" w:color="auto"/>
                          </w:divBdr>
                        </w:div>
                      </w:divsChild>
                    </w:div>
                    <w:div w:id="1078206788">
                      <w:marLeft w:val="0"/>
                      <w:marRight w:val="0"/>
                      <w:marTop w:val="0"/>
                      <w:marBottom w:val="0"/>
                      <w:divBdr>
                        <w:top w:val="none" w:sz="0" w:space="0" w:color="auto"/>
                        <w:left w:val="none" w:sz="0" w:space="0" w:color="auto"/>
                        <w:bottom w:val="none" w:sz="0" w:space="0" w:color="auto"/>
                        <w:right w:val="none" w:sz="0" w:space="0" w:color="auto"/>
                      </w:divBdr>
                      <w:divsChild>
                        <w:div w:id="1197701053">
                          <w:marLeft w:val="0"/>
                          <w:marRight w:val="0"/>
                          <w:marTop w:val="0"/>
                          <w:marBottom w:val="0"/>
                          <w:divBdr>
                            <w:top w:val="none" w:sz="0" w:space="0" w:color="auto"/>
                            <w:left w:val="none" w:sz="0" w:space="0" w:color="auto"/>
                            <w:bottom w:val="none" w:sz="0" w:space="0" w:color="auto"/>
                            <w:right w:val="none" w:sz="0" w:space="0" w:color="auto"/>
                          </w:divBdr>
                        </w:div>
                      </w:divsChild>
                    </w:div>
                    <w:div w:id="1744331685">
                      <w:marLeft w:val="0"/>
                      <w:marRight w:val="0"/>
                      <w:marTop w:val="0"/>
                      <w:marBottom w:val="0"/>
                      <w:divBdr>
                        <w:top w:val="none" w:sz="0" w:space="0" w:color="auto"/>
                        <w:left w:val="none" w:sz="0" w:space="0" w:color="auto"/>
                        <w:bottom w:val="none" w:sz="0" w:space="0" w:color="auto"/>
                        <w:right w:val="none" w:sz="0" w:space="0" w:color="auto"/>
                      </w:divBdr>
                      <w:divsChild>
                        <w:div w:id="749667134">
                          <w:marLeft w:val="0"/>
                          <w:marRight w:val="0"/>
                          <w:marTop w:val="0"/>
                          <w:marBottom w:val="0"/>
                          <w:divBdr>
                            <w:top w:val="none" w:sz="0" w:space="0" w:color="auto"/>
                            <w:left w:val="none" w:sz="0" w:space="0" w:color="auto"/>
                            <w:bottom w:val="none" w:sz="0" w:space="0" w:color="auto"/>
                            <w:right w:val="none" w:sz="0" w:space="0" w:color="auto"/>
                          </w:divBdr>
                        </w:div>
                      </w:divsChild>
                    </w:div>
                    <w:div w:id="990330520">
                      <w:marLeft w:val="0"/>
                      <w:marRight w:val="0"/>
                      <w:marTop w:val="0"/>
                      <w:marBottom w:val="0"/>
                      <w:divBdr>
                        <w:top w:val="none" w:sz="0" w:space="0" w:color="auto"/>
                        <w:left w:val="none" w:sz="0" w:space="0" w:color="auto"/>
                        <w:bottom w:val="none" w:sz="0" w:space="0" w:color="auto"/>
                        <w:right w:val="none" w:sz="0" w:space="0" w:color="auto"/>
                      </w:divBdr>
                      <w:divsChild>
                        <w:div w:id="1143700340">
                          <w:marLeft w:val="0"/>
                          <w:marRight w:val="0"/>
                          <w:marTop w:val="0"/>
                          <w:marBottom w:val="0"/>
                          <w:divBdr>
                            <w:top w:val="none" w:sz="0" w:space="0" w:color="auto"/>
                            <w:left w:val="none" w:sz="0" w:space="0" w:color="auto"/>
                            <w:bottom w:val="none" w:sz="0" w:space="0" w:color="auto"/>
                            <w:right w:val="none" w:sz="0" w:space="0" w:color="auto"/>
                          </w:divBdr>
                        </w:div>
                      </w:divsChild>
                    </w:div>
                    <w:div w:id="1247616599">
                      <w:marLeft w:val="0"/>
                      <w:marRight w:val="0"/>
                      <w:marTop w:val="0"/>
                      <w:marBottom w:val="0"/>
                      <w:divBdr>
                        <w:top w:val="none" w:sz="0" w:space="0" w:color="auto"/>
                        <w:left w:val="none" w:sz="0" w:space="0" w:color="auto"/>
                        <w:bottom w:val="none" w:sz="0" w:space="0" w:color="auto"/>
                        <w:right w:val="none" w:sz="0" w:space="0" w:color="auto"/>
                      </w:divBdr>
                      <w:divsChild>
                        <w:div w:id="2060350868">
                          <w:marLeft w:val="0"/>
                          <w:marRight w:val="0"/>
                          <w:marTop w:val="0"/>
                          <w:marBottom w:val="0"/>
                          <w:divBdr>
                            <w:top w:val="none" w:sz="0" w:space="0" w:color="auto"/>
                            <w:left w:val="none" w:sz="0" w:space="0" w:color="auto"/>
                            <w:bottom w:val="none" w:sz="0" w:space="0" w:color="auto"/>
                            <w:right w:val="none" w:sz="0" w:space="0" w:color="auto"/>
                          </w:divBdr>
                        </w:div>
                      </w:divsChild>
                    </w:div>
                    <w:div w:id="930552970">
                      <w:marLeft w:val="0"/>
                      <w:marRight w:val="0"/>
                      <w:marTop w:val="0"/>
                      <w:marBottom w:val="0"/>
                      <w:divBdr>
                        <w:top w:val="none" w:sz="0" w:space="0" w:color="auto"/>
                        <w:left w:val="none" w:sz="0" w:space="0" w:color="auto"/>
                        <w:bottom w:val="none" w:sz="0" w:space="0" w:color="auto"/>
                        <w:right w:val="none" w:sz="0" w:space="0" w:color="auto"/>
                      </w:divBdr>
                      <w:divsChild>
                        <w:div w:id="2002269129">
                          <w:marLeft w:val="0"/>
                          <w:marRight w:val="0"/>
                          <w:marTop w:val="0"/>
                          <w:marBottom w:val="0"/>
                          <w:divBdr>
                            <w:top w:val="none" w:sz="0" w:space="0" w:color="auto"/>
                            <w:left w:val="none" w:sz="0" w:space="0" w:color="auto"/>
                            <w:bottom w:val="none" w:sz="0" w:space="0" w:color="auto"/>
                            <w:right w:val="none" w:sz="0" w:space="0" w:color="auto"/>
                          </w:divBdr>
                        </w:div>
                      </w:divsChild>
                    </w:div>
                    <w:div w:id="405614556">
                      <w:marLeft w:val="0"/>
                      <w:marRight w:val="0"/>
                      <w:marTop w:val="0"/>
                      <w:marBottom w:val="0"/>
                      <w:divBdr>
                        <w:top w:val="none" w:sz="0" w:space="0" w:color="auto"/>
                        <w:left w:val="none" w:sz="0" w:space="0" w:color="auto"/>
                        <w:bottom w:val="none" w:sz="0" w:space="0" w:color="auto"/>
                        <w:right w:val="none" w:sz="0" w:space="0" w:color="auto"/>
                      </w:divBdr>
                      <w:divsChild>
                        <w:div w:id="2042632247">
                          <w:marLeft w:val="0"/>
                          <w:marRight w:val="0"/>
                          <w:marTop w:val="0"/>
                          <w:marBottom w:val="0"/>
                          <w:divBdr>
                            <w:top w:val="none" w:sz="0" w:space="0" w:color="auto"/>
                            <w:left w:val="none" w:sz="0" w:space="0" w:color="auto"/>
                            <w:bottom w:val="none" w:sz="0" w:space="0" w:color="auto"/>
                            <w:right w:val="none" w:sz="0" w:space="0" w:color="auto"/>
                          </w:divBdr>
                        </w:div>
                      </w:divsChild>
                    </w:div>
                    <w:div w:id="1881087034">
                      <w:marLeft w:val="0"/>
                      <w:marRight w:val="0"/>
                      <w:marTop w:val="0"/>
                      <w:marBottom w:val="0"/>
                      <w:divBdr>
                        <w:top w:val="none" w:sz="0" w:space="0" w:color="auto"/>
                        <w:left w:val="none" w:sz="0" w:space="0" w:color="auto"/>
                        <w:bottom w:val="none" w:sz="0" w:space="0" w:color="auto"/>
                        <w:right w:val="none" w:sz="0" w:space="0" w:color="auto"/>
                      </w:divBdr>
                      <w:divsChild>
                        <w:div w:id="248974913">
                          <w:marLeft w:val="0"/>
                          <w:marRight w:val="0"/>
                          <w:marTop w:val="0"/>
                          <w:marBottom w:val="0"/>
                          <w:divBdr>
                            <w:top w:val="none" w:sz="0" w:space="0" w:color="auto"/>
                            <w:left w:val="none" w:sz="0" w:space="0" w:color="auto"/>
                            <w:bottom w:val="none" w:sz="0" w:space="0" w:color="auto"/>
                            <w:right w:val="none" w:sz="0" w:space="0" w:color="auto"/>
                          </w:divBdr>
                        </w:div>
                      </w:divsChild>
                    </w:div>
                    <w:div w:id="647367301">
                      <w:marLeft w:val="0"/>
                      <w:marRight w:val="0"/>
                      <w:marTop w:val="0"/>
                      <w:marBottom w:val="0"/>
                      <w:divBdr>
                        <w:top w:val="none" w:sz="0" w:space="0" w:color="auto"/>
                        <w:left w:val="none" w:sz="0" w:space="0" w:color="auto"/>
                        <w:bottom w:val="none" w:sz="0" w:space="0" w:color="auto"/>
                        <w:right w:val="none" w:sz="0" w:space="0" w:color="auto"/>
                      </w:divBdr>
                      <w:divsChild>
                        <w:div w:id="1591083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akecontrol.substack.com/p/polycrisis?ui=4b992c41fb4cec5c4ab28e9e10d70703a8d7dbf25494cad8b6557106fca02a7d&amp;sd=20090815&amp;cid_source=dnl&amp;cid_medium=email&amp;cid_content=art4HL&amp;cid=20220716_HL2" TargetMode="External"/><Relationship Id="rId18" Type="http://schemas.openxmlformats.org/officeDocument/2006/relationships/hyperlink" Target="https://takecontrol.substack.com/p/polycrisis?ui=4b992c41fb4cec5c4ab28e9e10d70703a8d7dbf25494cad8b6557106fca02a7d&amp;sd=20090815&amp;cid_source=dnl&amp;cid_medium=email&amp;cid_content=art4HL&amp;cid=20220716_HL2" TargetMode="External"/><Relationship Id="rId26" Type="http://schemas.openxmlformats.org/officeDocument/2006/relationships/hyperlink" Target="https://takecontrol.substack.com/p/polycrisis?ui=4b992c41fb4cec5c4ab28e9e10d70703a8d7dbf25494cad8b6557106fca02a7d&amp;sd=20090815&amp;cid_source=dnl&amp;cid_medium=email&amp;cid_content=art4HL&amp;cid=20220716_HL2" TargetMode="External"/><Relationship Id="rId39" Type="http://schemas.openxmlformats.org/officeDocument/2006/relationships/hyperlink" Target="https://www.hks.harvard.edu/publications/us-officially-recession-thanks-coronavirus-crisis" TargetMode="External"/><Relationship Id="rId21" Type="http://schemas.openxmlformats.org/officeDocument/2006/relationships/hyperlink" Target="https://takecontrol.substack.com/p/polycrisis?ui=4b992c41fb4cec5c4ab28e9e10d70703a8d7dbf25494cad8b6557106fca02a7d&amp;sd=20090815&amp;cid_source=dnl&amp;cid_medium=email&amp;cid_content=art4HL&amp;cid=20220716_HL2" TargetMode="External"/><Relationship Id="rId34" Type="http://schemas.openxmlformats.org/officeDocument/2006/relationships/hyperlink" Target="https://takecontrol.substack.com/p/polycrisis?ui=4b992c41fb4cec5c4ab28e9e10d70703a8d7dbf25494cad8b6557106fca02a7d&amp;sd=20090815&amp;cid_source=dnl&amp;cid_medium=email&amp;cid_content=art4HL&amp;cid=20220716_HL2" TargetMode="External"/><Relationship Id="rId42" Type="http://schemas.openxmlformats.org/officeDocument/2006/relationships/hyperlink" Target="https://takecontrol.substack.com/p/polycrisis?ui=4b992c41fb4cec5c4ab28e9e10d70703a8d7dbf25494cad8b6557106fca02a7d&amp;sd=20090815&amp;cid_source=dnl&amp;cid_medium=email&amp;cid_content=art4HL&amp;cid=20220716_HL2" TargetMode="External"/><Relationship Id="rId47" Type="http://schemas.openxmlformats.org/officeDocument/2006/relationships/hyperlink" Target="https://www.cnbc.com/2022/07/01/atlanta-fed-gdp-tracker-shows-the-us-economy-is-likely-in-a-recession.html" TargetMode="External"/><Relationship Id="rId50" Type="http://schemas.openxmlformats.org/officeDocument/2006/relationships/hyperlink" Target="https://takecontrol.substack.com/p/polycrisis?ui=4b992c41fb4cec5c4ab28e9e10d70703a8d7dbf25494cad8b6557106fca02a7d&amp;sd=20090815&amp;cid_source=dnl&amp;cid_medium=email&amp;cid_content=art4HL&amp;cid=20220716_HL2" TargetMode="External"/><Relationship Id="rId55" Type="http://schemas.openxmlformats.org/officeDocument/2006/relationships/hyperlink" Target="https://www.npr.org/2013/01/03/168509385/neighborhood-connections-key-to-surving-a-crisis" TargetMode="External"/><Relationship Id="rId7" Type="http://schemas.openxmlformats.org/officeDocument/2006/relationships/hyperlink" Target="https://takecontrol.substack.com/p/polycrisis?ui=4b992c41fb4cec5c4ab28e9e10d70703a8d7dbf25494cad8b6557106fca02a7d&amp;sd=20090815&amp;cid_source=dnl&amp;cid_medium=email&amp;cid_content=art4HL&amp;cid=20220716_HL2" TargetMode="External"/><Relationship Id="rId2" Type="http://schemas.openxmlformats.org/officeDocument/2006/relationships/styles" Target="styles.xml"/><Relationship Id="rId16" Type="http://schemas.openxmlformats.org/officeDocument/2006/relationships/hyperlink" Target="https://takecontrol.substack.com/p/polycrisis?ui=4b992c41fb4cec5c4ab28e9e10d70703a8d7dbf25494cad8b6557106fca02a7d&amp;sd=20090815&amp;cid_source=dnl&amp;cid_medium=email&amp;cid_content=art4HL&amp;cid=20220716_HL2" TargetMode="External"/><Relationship Id="rId20" Type="http://schemas.openxmlformats.org/officeDocument/2006/relationships/hyperlink" Target="https://takecontrol.substack.com/p/polycrisis?ui=4b992c41fb4cec5c4ab28e9e10d70703a8d7dbf25494cad8b6557106fca02a7d&amp;sd=20090815&amp;cid_source=dnl&amp;cid_medium=email&amp;cid_content=art4HL&amp;cid=20220716_HL2" TargetMode="External"/><Relationship Id="rId29" Type="http://schemas.openxmlformats.org/officeDocument/2006/relationships/hyperlink" Target="https://www.ineteconomics.org/research/experts/adam.tooze@columbia.edu" TargetMode="External"/><Relationship Id="rId41" Type="http://schemas.openxmlformats.org/officeDocument/2006/relationships/hyperlink" Target="https://www.npr.org/sections/coronavirus-live-updates/2020/06/08/872336272/its-official-scorekeepers-say-u-s-economy-is-in-a-recession" TargetMode="External"/><Relationship Id="rId54" Type="http://schemas.openxmlformats.org/officeDocument/2006/relationships/hyperlink" Target="https://takecontrol.substack.com/p/polycrisis?ui=4b992c41fb4cec5c4ab28e9e10d70703a8d7dbf25494cad8b6557106fca02a7d&amp;sd=20090815&amp;cid_source=dnl&amp;cid_medium=email&amp;cid_content=art4HL&amp;cid=20220716_HL2" TargetMode="External"/><Relationship Id="rId1" Type="http://schemas.openxmlformats.org/officeDocument/2006/relationships/numbering" Target="numbering.xml"/><Relationship Id="rId6" Type="http://schemas.openxmlformats.org/officeDocument/2006/relationships/hyperlink" Target="https://takecontrol.substack.com/p/polycrisis?ui=4b992c41fb4cec5c4ab28e9e10d70703a8d7dbf25494cad8b6557106fca02a7d&amp;sd=20090815&amp;cid_source=dnl&amp;cid_medium=email&amp;cid_content=art4HL&amp;cid=20220716_HL2" TargetMode="External"/><Relationship Id="rId11" Type="http://schemas.openxmlformats.org/officeDocument/2006/relationships/image" Target="media/image3.jpg"/><Relationship Id="rId24" Type="http://schemas.openxmlformats.org/officeDocument/2006/relationships/hyperlink" Target="https://takecontrol.substack.com/p/polycrisis?ui=4b992c41fb4cec5c4ab28e9e10d70703a8d7dbf25494cad8b6557106fca02a7d&amp;sd=20090815&amp;cid_source=dnl&amp;cid_medium=email&amp;cid_content=art4HL&amp;cid=20220716_HL2" TargetMode="External"/><Relationship Id="rId32" Type="http://schemas.openxmlformats.org/officeDocument/2006/relationships/hyperlink" Target="https://takecontrol.substack.com/p/polycrisis?ui=4b992c41fb4cec5c4ab28e9e10d70703a8d7dbf25494cad8b6557106fca02a7d&amp;sd=20090815&amp;cid_source=dnl&amp;cid_medium=email&amp;cid_content=art4HL&amp;cid=20220716_HL2" TargetMode="External"/><Relationship Id="rId37" Type="http://schemas.openxmlformats.org/officeDocument/2006/relationships/hyperlink" Target="https://adamtooze.substack.com/p/chartbook-132-nowcasting-the-immediate" TargetMode="External"/><Relationship Id="rId40" Type="http://schemas.openxmlformats.org/officeDocument/2006/relationships/hyperlink" Target="https://takecontrol.substack.com/p/polycrisis?ui=4b992c41fb4cec5c4ab28e9e10d70703a8d7dbf25494cad8b6557106fca02a7d&amp;sd=20090815&amp;cid_source=dnl&amp;cid_medium=email&amp;cid_content=art4HL&amp;cid=20220716_HL2" TargetMode="External"/><Relationship Id="rId45" Type="http://schemas.openxmlformats.org/officeDocument/2006/relationships/hyperlink" Target="https://www.cnbc.com/2022/07/01/atlanta-fed-gdp-tracker-shows-the-us-economy-is-likely-in-a-recession.html" TargetMode="External"/><Relationship Id="rId53" Type="http://schemas.openxmlformats.org/officeDocument/2006/relationships/hyperlink" Target="https://www.treehugger.com/how-build-strong-local-food-system-4854047" TargetMode="External"/><Relationship Id="rId58" Type="http://schemas.openxmlformats.org/officeDocument/2006/relationships/hyperlink" Target="https://takecontrol.substack.com/p/polycrisis?ui=4b992c41fb4cec5c4ab28e9e10d70703a8d7dbf25494cad8b6557106fca02a7d&amp;sd=20090815&amp;cid_source=dnl&amp;cid_medium=email&amp;cid_content=art4HL&amp;cid=20220716_HL2" TargetMode="External"/><Relationship Id="rId5" Type="http://schemas.openxmlformats.org/officeDocument/2006/relationships/hyperlink" Target="https://takecontrol.substack.com/p/polycrisis?ui=4b992c41fb4cec5c4ab28e9e10d70703a8d7dbf25494cad8b6557106fca02a7d&amp;sd=20090815&amp;cid_source=dnl&amp;cid_medium=email&amp;cid_content=art4HL&amp;cid=20220716_HL2" TargetMode="External"/><Relationship Id="rId15" Type="http://schemas.openxmlformats.org/officeDocument/2006/relationships/hyperlink" Target="https://takecontrol.substack.com/p/polycrisis?ui=4b992c41fb4cec5c4ab28e9e10d70703a8d7dbf25494cad8b6557106fca02a7d&amp;sd=20090815&amp;cid_source=dnl&amp;cid_medium=email&amp;cid_content=art4HL&amp;cid=20220716_HL2" TargetMode="External"/><Relationship Id="rId23" Type="http://schemas.openxmlformats.org/officeDocument/2006/relationships/hyperlink" Target="https://takecontrol.substack.com/p/polycrisis?ui=4b992c41fb4cec5c4ab28e9e10d70703a8d7dbf25494cad8b6557106fca02a7d&amp;sd=20090815&amp;cid_source=dnl&amp;cid_medium=email&amp;cid_content=art4HL&amp;cid=20220716_HL2" TargetMode="External"/><Relationship Id="rId28" Type="http://schemas.openxmlformats.org/officeDocument/2006/relationships/hyperlink" Target="https://takecontrol.substack.com/p/polycrisis?ui=4b992c41fb4cec5c4ab28e9e10d70703a8d7dbf25494cad8b6557106fca02a7d&amp;sd=20090815&amp;cid_source=dnl&amp;cid_medium=email&amp;cid_content=art4HL&amp;cid=20220716_HL2" TargetMode="External"/><Relationship Id="rId36" Type="http://schemas.openxmlformats.org/officeDocument/2006/relationships/hyperlink" Target="https://takecontrol.substack.com/p/polycrisis?ui=4b992c41fb4cec5c4ab28e9e10d70703a8d7dbf25494cad8b6557106fca02a7d&amp;sd=20090815&amp;cid_source=dnl&amp;cid_medium=email&amp;cid_content=art4HL&amp;cid=20220716_HL2" TargetMode="External"/><Relationship Id="rId49" Type="http://schemas.openxmlformats.org/officeDocument/2006/relationships/hyperlink" Target="https://adamtooze.substack.com/p/chartbook-132-nowcasting-the-immediate" TargetMode="External"/><Relationship Id="rId57" Type="http://schemas.openxmlformats.org/officeDocument/2006/relationships/hyperlink" Target="https://www.strongtowns.org/journal/2017/8/4/local-food-turning-your-greens-into-greenbacks" TargetMode="External"/><Relationship Id="rId61" Type="http://schemas.openxmlformats.org/officeDocument/2006/relationships/theme" Target="theme/theme1.xml"/><Relationship Id="rId10" Type="http://schemas.openxmlformats.org/officeDocument/2006/relationships/image" Target="media/image2.jpg"/><Relationship Id="rId19" Type="http://schemas.openxmlformats.org/officeDocument/2006/relationships/hyperlink" Target="https://takecontrol.substack.com/p/polycrisis?ui=4b992c41fb4cec5c4ab28e9e10d70703a8d7dbf25494cad8b6557106fca02a7d&amp;sd=20090815&amp;cid_source=dnl&amp;cid_medium=email&amp;cid_content=art4HL&amp;cid=20220716_HL2" TargetMode="External"/><Relationship Id="rId31" Type="http://schemas.openxmlformats.org/officeDocument/2006/relationships/hyperlink" Target="https://adamtooze.substack.com/p/chartbook-130-defining-polycrisis" TargetMode="External"/><Relationship Id="rId44" Type="http://schemas.openxmlformats.org/officeDocument/2006/relationships/hyperlink" Target="https://takecontrol.substack.com/p/polycrisis?ui=4b992c41fb4cec5c4ab28e9e10d70703a8d7dbf25494cad8b6557106fca02a7d&amp;sd=20090815&amp;cid_source=dnl&amp;cid_medium=email&amp;cid_content=art4HL&amp;cid=20220716_HL2" TargetMode="External"/><Relationship Id="rId52" Type="http://schemas.openxmlformats.org/officeDocument/2006/relationships/hyperlink" Target="https://takecontrol.substack.com/p/polycrisis?ui=4b992c41fb4cec5c4ab28e9e10d70703a8d7dbf25494cad8b6557106fca02a7d&amp;sd=20090815&amp;cid_source=dnl&amp;cid_medium=email&amp;cid_content=art4HL&amp;cid=20220716_HL2"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takecontrol.substack.com/p/polycrisis?ui=4b992c41fb4cec5c4ab28e9e10d70703a8d7dbf25494cad8b6557106fca02a7d&amp;sd=20090815&amp;cid_source=dnl&amp;cid_medium=email&amp;cid_content=art4HL&amp;cid=20220716_HL2" TargetMode="External"/><Relationship Id="rId14" Type="http://schemas.openxmlformats.org/officeDocument/2006/relationships/hyperlink" Target="https://takecontrol.substack.com/p/polycrisis?ui=4b992c41fb4cec5c4ab28e9e10d70703a8d7dbf25494cad8b6557106fca02a7d&amp;sd=20090815&amp;cid_source=dnl&amp;cid_medium=email&amp;cid_content=art4HL&amp;cid=20220716_HL2" TargetMode="External"/><Relationship Id="rId22" Type="http://schemas.openxmlformats.org/officeDocument/2006/relationships/hyperlink" Target="https://takecontrol.substack.com/p/polycrisis?ui=4b992c41fb4cec5c4ab28e9e10d70703a8d7dbf25494cad8b6557106fca02a7d&amp;sd=20090815&amp;cid_source=dnl&amp;cid_medium=email&amp;cid_content=art4HL&amp;cid=20220716_HL2" TargetMode="External"/><Relationship Id="rId27" Type="http://schemas.openxmlformats.org/officeDocument/2006/relationships/hyperlink" Target="https://adamtooze.substack.com/p/chartbook-130-defining-polycrisis" TargetMode="External"/><Relationship Id="rId30" Type="http://schemas.openxmlformats.org/officeDocument/2006/relationships/hyperlink" Target="https://takecontrol.substack.com/p/polycrisis?ui=4b992c41fb4cec5c4ab28e9e10d70703a8d7dbf25494cad8b6557106fca02a7d&amp;sd=20090815&amp;cid_source=dnl&amp;cid_medium=email&amp;cid_content=art4HL&amp;cid=20220716_HL2" TargetMode="External"/><Relationship Id="rId35" Type="http://schemas.openxmlformats.org/officeDocument/2006/relationships/hyperlink" Target="https://adamtooze.substack.com/p/chartbook-130-defining-polycrisis" TargetMode="External"/><Relationship Id="rId43" Type="http://schemas.openxmlformats.org/officeDocument/2006/relationships/hyperlink" Target="https://www.msn.com/en-in/money/topstories/us-economy-grew-57-25-in-2021-in-a-rebound-from-the-2020-recession/ar-AATcEPD?fromMaestro=true" TargetMode="External"/><Relationship Id="rId48" Type="http://schemas.openxmlformats.org/officeDocument/2006/relationships/hyperlink" Target="https://takecontrol.substack.com/p/polycrisis?ui=4b992c41fb4cec5c4ab28e9e10d70703a8d7dbf25494cad8b6557106fca02a7d&amp;sd=20090815&amp;cid_source=dnl&amp;cid_medium=email&amp;cid_content=art4HL&amp;cid=20220716_HL2" TargetMode="External"/><Relationship Id="rId56" Type="http://schemas.openxmlformats.org/officeDocument/2006/relationships/hyperlink" Target="https://takecontrol.substack.com/p/polycrisis?ui=4b992c41fb4cec5c4ab28e9e10d70703a8d7dbf25494cad8b6557106fca02a7d&amp;sd=20090815&amp;cid_source=dnl&amp;cid_medium=email&amp;cid_content=art4HL&amp;cid=20220716_HL2" TargetMode="External"/><Relationship Id="rId8" Type="http://schemas.openxmlformats.org/officeDocument/2006/relationships/image" Target="media/image1.jpg"/><Relationship Id="rId51" Type="http://schemas.openxmlformats.org/officeDocument/2006/relationships/hyperlink" Target="https://adamtooze.substack.com/p/chartbook-132-nowcasting-the-immediate" TargetMode="External"/><Relationship Id="rId3" Type="http://schemas.openxmlformats.org/officeDocument/2006/relationships/settings" Target="settings.xml"/><Relationship Id="rId12" Type="http://schemas.openxmlformats.org/officeDocument/2006/relationships/hyperlink" Target="https://takecontrol.substack.com/p/polycrisis?ui=4b992c41fb4cec5c4ab28e9e10d70703a8d7dbf25494cad8b6557106fca02a7d&amp;sd=20090815&amp;cid_source=dnl&amp;cid_medium=email&amp;cid_content=art4HL&amp;cid=20220716_HL2" TargetMode="External"/><Relationship Id="rId17" Type="http://schemas.openxmlformats.org/officeDocument/2006/relationships/hyperlink" Target="https://takecontrol.substack.com/p/polycrisis?ui=4b992c41fb4cec5c4ab28e9e10d70703a8d7dbf25494cad8b6557106fca02a7d&amp;sd=20090815&amp;cid_source=dnl&amp;cid_medium=email&amp;cid_content=art4HL&amp;cid=20220716_HL2" TargetMode="External"/><Relationship Id="rId25" Type="http://schemas.openxmlformats.org/officeDocument/2006/relationships/hyperlink" Target="https://takecontrol.substack.com/p/polycrisis?ui=4b992c41fb4cec5c4ab28e9e10d70703a8d7dbf25494cad8b6557106fca02a7d&amp;sd=20090815&amp;cid_source=dnl&amp;cid_medium=email&amp;cid_content=art4HL&amp;cid=20220716_HL2" TargetMode="External"/><Relationship Id="rId33" Type="http://schemas.openxmlformats.org/officeDocument/2006/relationships/hyperlink" Target="https://adamtooze.substack.com/p/chartbook-130-defining-polycrisis" TargetMode="External"/><Relationship Id="rId38" Type="http://schemas.openxmlformats.org/officeDocument/2006/relationships/hyperlink" Target="https://takecontrol.substack.com/p/polycrisis?ui=4b992c41fb4cec5c4ab28e9e10d70703a8d7dbf25494cad8b6557106fca02a7d&amp;sd=20090815&amp;cid_source=dnl&amp;cid_medium=email&amp;cid_content=art4HL&amp;cid=20220716_HL2" TargetMode="External"/><Relationship Id="rId46" Type="http://schemas.openxmlformats.org/officeDocument/2006/relationships/hyperlink" Target="https://takecontrol.substack.com/p/polycrisis?ui=4b992c41fb4cec5c4ab28e9e10d70703a8d7dbf25494cad8b6557106fca02a7d&amp;sd=20090815&amp;cid_source=dnl&amp;cid_medium=email&amp;cid_content=art4HL&amp;cid=20220716_HL2" TargetMode="External"/><Relationship Id="rId59" Type="http://schemas.openxmlformats.org/officeDocument/2006/relationships/hyperlink" Target="https://www.strongtowns.org/journal/2017/8/4/local-food-turning-your-greens-into-greenbacks"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7</Pages>
  <Words>3943</Words>
  <Characters>20898</Characters>
  <Application>Microsoft Office Word</Application>
  <DocSecurity>0</DocSecurity>
  <Lines>174</Lines>
  <Paragraphs>49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24792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Kalle</dc:creator>
  <cp:keywords/>
  <dc:description/>
  <cp:lastModifiedBy>Kalle</cp:lastModifiedBy>
  <cp:revision>1</cp:revision>
  <dcterms:created xsi:type="dcterms:W3CDTF">2022-07-16T17:16:00Z</dcterms:created>
  <dcterms:modified xsi:type="dcterms:W3CDTF">2022-07-16T17:44:00Z</dcterms:modified>
</cp:coreProperties>
</file>