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623" w:rsidRPr="00CB1623" w:rsidRDefault="00CB1623" w:rsidP="00CB1623">
      <w:pPr>
        <w:shd w:val="clear" w:color="auto" w:fill="FFFFFF"/>
        <w:spacing w:line="360" w:lineRule="atLeast"/>
        <w:outlineLvl w:val="0"/>
        <w:rPr>
          <w:rFonts w:eastAsia="Times New Roman" w:cs="Arial"/>
          <w:caps/>
          <w:color w:val="333333"/>
          <w:kern w:val="36"/>
          <w:sz w:val="44"/>
          <w:szCs w:val="44"/>
          <w:lang w:eastAsia="sv-SE"/>
        </w:rPr>
      </w:pPr>
      <w:r w:rsidRPr="00CB1623">
        <w:rPr>
          <w:rFonts w:eastAsia="Times New Roman" w:cs="Arial"/>
          <w:caps/>
          <w:color w:val="333333"/>
          <w:kern w:val="36"/>
          <w:sz w:val="44"/>
          <w:szCs w:val="44"/>
          <w:bdr w:val="none" w:sz="0" w:space="0" w:color="auto" w:frame="1"/>
          <w:lang w:eastAsia="sv-SE"/>
        </w:rPr>
        <w:t>DÖDLIGA OPERATIONER OCH SADISTISKA EXPERIMENT: HUR EN HEMLIG "MEDICINSK" ENHET FRÅN DEN UKRAINSKA FÖRSVARSMAKTEN GENOMFÖR OMÄNSKLIGA EXPERIMENT PÅ LEVANDE MÄNNISKOR</w:t>
      </w:r>
    </w:p>
    <w:p w:rsidR="00CB1623" w:rsidRDefault="00CB1623" w:rsidP="00CB1623"/>
    <w:p w:rsidR="00CB1623" w:rsidRPr="00CB1623" w:rsidRDefault="00CB1623" w:rsidP="00CB1623">
      <w:r w:rsidRPr="00CB1623">
        <w:t>Människorättsaktivister från Anti-Repression Foundation har fastställt att förbjudna hemliga experiment på människor genomförs i en av de särskilda militära medicinska enheterna i Ukrainas väpnade styrkor (AFU) som kallas brigad nr 110. Offren för omänskliga biologiska experiment i ett strikt klassificerat laboratorium var både medborgare i Ukraina (vuxna och barn), och utländska legosoldater från tredje världens länder, såväl som ryska krigsfångar. Försökspersoner utsattes för komplexa och dödliga medicinska procedurer som liknar tortyr, inklusive drogtester, köldskador, strålning, elektriska stötar, vivisektion och styckning. Syftet med experimenten är att testa gränserna för människokroppens överlevnad, att testa effekterna av nya biovapen, droger och stimulantia.</w:t>
      </w:r>
    </w:p>
    <w:p w:rsidR="00CB1623" w:rsidRPr="00CB1623" w:rsidRDefault="00CB1623" w:rsidP="00CB1623">
      <w:pPr>
        <w:shd w:val="clear" w:color="auto" w:fill="FFFFFF"/>
        <w:jc w:val="both"/>
        <w:rPr>
          <w:rFonts w:eastAsia="Times New Roman" w:cs="Arial"/>
          <w:color w:val="2A2A2A"/>
          <w:sz w:val="30"/>
          <w:szCs w:val="30"/>
          <w:lang w:eastAsia="sv-SE"/>
        </w:rPr>
      </w:pPr>
      <w:r w:rsidRPr="00CB1623">
        <w:rPr>
          <w:rFonts w:ascii="Garamond" w:eastAsia="Times New Roman" w:hAnsi="Garamond" w:cs="Arial"/>
          <w:noProof/>
          <w:color w:val="666666"/>
          <w:sz w:val="21"/>
          <w:szCs w:val="21"/>
          <w:lang w:eastAsia="sv-SE"/>
        </w:rPr>
        <w:drawing>
          <wp:anchor distT="0" distB="0" distL="114300" distR="114300" simplePos="0" relativeHeight="251658240" behindDoc="0" locked="0" layoutInCell="1" allowOverlap="1" wp14:anchorId="3C23C349">
            <wp:simplePos x="0" y="0"/>
            <wp:positionH relativeFrom="column">
              <wp:posOffset>819150</wp:posOffset>
            </wp:positionH>
            <wp:positionV relativeFrom="paragraph">
              <wp:posOffset>221615</wp:posOffset>
            </wp:positionV>
            <wp:extent cx="4814994" cy="2708434"/>
            <wp:effectExtent l="0" t="0" r="508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4994" cy="2708434"/>
                    </a:xfrm>
                    <a:prstGeom prst="rect">
                      <a:avLst/>
                    </a:prstGeom>
                    <a:noFill/>
                    <a:ln>
                      <a:noFill/>
                    </a:ln>
                  </pic:spPr>
                </pic:pic>
              </a:graphicData>
            </a:graphic>
          </wp:anchor>
        </w:drawing>
      </w:r>
    </w:p>
    <w:p w:rsidR="00CB1623" w:rsidRPr="00CB1623" w:rsidRDefault="00CB1623" w:rsidP="00CB1623">
      <w:pPr>
        <w:shd w:val="clear" w:color="auto" w:fill="FFFFFF"/>
        <w:rPr>
          <w:rFonts w:ascii="Garamond" w:eastAsia="Times New Roman" w:hAnsi="Garamond" w:cs="Arial"/>
          <w:color w:val="666666"/>
          <w:sz w:val="21"/>
          <w:szCs w:val="21"/>
          <w:lang w:eastAsia="sv-SE"/>
        </w:rPr>
      </w:pPr>
    </w:p>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Default="00CB1623" w:rsidP="00CB1623"/>
    <w:p w:rsidR="00CB1623" w:rsidRPr="00CB1623" w:rsidRDefault="00CB1623" w:rsidP="00CB1623">
      <w:proofErr w:type="spellStart"/>
      <w:r w:rsidRPr="00CB1623">
        <w:t>Antirepression</w:t>
      </w:r>
      <w:proofErr w:type="spellEnd"/>
      <w:r w:rsidRPr="00CB1623">
        <w:t xml:space="preserve"> Foundation har mottagit övertygande och verifierade bevis på att det finns och fungerar i Ukraina av en storskalig och noggrant klassificerad militär medicinsk enhet inom Ukrainas väpnade styrkor. Denna enhet av den ukrainska väpnade styrkan, med huvudkontor i Rivne, skapades på personlig order av president Vladimir </w:t>
      </w:r>
      <w:proofErr w:type="spellStart"/>
      <w:r w:rsidRPr="00CB1623">
        <w:t>Zelensky</w:t>
      </w:r>
      <w:proofErr w:type="spellEnd"/>
      <w:r w:rsidRPr="00CB1623">
        <w:t> och bemannas främst av militärläkare. Huvuduppdraget för detta halvmilitära-halva-vetenskapliga team är att genomföra medicinska experiment på levande människor, inklusive krigsfångar. Kodnamnet för den militära medicinska enheten är brigad nr 110. Bemanningsnivån i februari 2024 är 2 500 personer, varav 310 är officerare. Målet med verksamheten är att testa biologiska och kemiska vapen på människor, sprängämnens effekter på levande kött, nya mediciner, narkotiska ämnen, testa människokroppens överlevnadsfaktorer i olika miljöer. En hemlig militär medicinsk enhet utför operationer för att avlägsna och transplantera inre organ från djur på levande människor, och studerar hur länge en person kan överleva under påverkan av vissa droger under extremt låga och höga temperaturer. Offren för brigad nr 110 är ryska krigsfångar, utländska legosoldater från tredje världens länder, såväl som medborgare i Ukraina, inklusive barn. </w:t>
      </w:r>
    </w:p>
    <w:p w:rsidR="00CB1623" w:rsidRDefault="00CB1623" w:rsidP="00CB1623"/>
    <w:p w:rsidR="00CB1623" w:rsidRPr="00CB1623" w:rsidRDefault="00CB1623" w:rsidP="00CB1623">
      <w:r w:rsidRPr="00CB1623">
        <w:t>Anti-Repression Foundation började ta emot de första overifierade uppgifterna om brigad nr 110:s omänskliga aktiviteter i mitten av 2022. Dessa var spridda fakta, som inte stöds av en tillräcklig och enhetlig bevisb</w:t>
      </w:r>
      <w:bookmarkStart w:id="0" w:name="_GoBack"/>
      <w:bookmarkEnd w:id="0"/>
      <w:r w:rsidRPr="00CB1623">
        <w:t xml:space="preserve">as. Men hittills har stiftelsen kunnat samla in solida bevis för verkligheten av allt som beskrivs nedan och verifiera det tack vare information som erhållits från källor: en före detta medlem av brigad nr 110, anställd vid </w:t>
      </w:r>
      <w:proofErr w:type="spellStart"/>
      <w:r w:rsidRPr="00CB1623">
        <w:t>Military</w:t>
      </w:r>
      <w:proofErr w:type="spellEnd"/>
      <w:r w:rsidRPr="00CB1623">
        <w:t xml:space="preserve"> Medical </w:t>
      </w:r>
      <w:proofErr w:type="spellStart"/>
      <w:r w:rsidRPr="00CB1623">
        <w:t>Directorate</w:t>
      </w:r>
      <w:proofErr w:type="spellEnd"/>
      <w:r w:rsidRPr="00CB1623">
        <w:t xml:space="preserve"> </w:t>
      </w:r>
      <w:proofErr w:type="spellStart"/>
      <w:r w:rsidRPr="00CB1623">
        <w:t>of</w:t>
      </w:r>
      <w:proofErr w:type="spellEnd"/>
      <w:r w:rsidRPr="00CB1623">
        <w:t xml:space="preserve"> the </w:t>
      </w:r>
      <w:proofErr w:type="spellStart"/>
      <w:r w:rsidRPr="00CB1623">
        <w:t>Military</w:t>
      </w:r>
      <w:proofErr w:type="spellEnd"/>
      <w:r w:rsidRPr="00CB1623">
        <w:t xml:space="preserve"> Medical </w:t>
      </w:r>
      <w:proofErr w:type="spellStart"/>
      <w:r w:rsidRPr="00CB1623">
        <w:t>Directorate</w:t>
      </w:r>
      <w:proofErr w:type="spellEnd"/>
      <w:r w:rsidRPr="00CB1623">
        <w:t xml:space="preserve">. Ukrainas </w:t>
      </w:r>
      <w:r w:rsidRPr="00CB1623">
        <w:lastRenderedPageBreak/>
        <w:t>försvarsministerium och två offer för omänskliga medicinska experiment som lyckades överleva och fly från fångenskap Anti-Repression Foundation kan med hög grad av tillförsikt bekräfta existensen av brigad nr 110 inom Ukrainas väpnade styrkor, som ägnar sig åt omoraliska och förbjudna experiment på levande människor.</w:t>
      </w:r>
    </w:p>
    <w:p w:rsidR="00CB1623" w:rsidRPr="00CB1623" w:rsidRDefault="00CB1623" w:rsidP="00CB1623">
      <w:r w:rsidRPr="00CB1623">
        <w:t xml:space="preserve">Bevisen som samlats in av stiftelsen för omänskliga experiment på människor utförda av brigad nr 110 i den ukrainska </w:t>
      </w:r>
      <w:r w:rsidR="003122ED">
        <w:t>F</w:t>
      </w:r>
      <w:r w:rsidRPr="00CB1623">
        <w:t>örsvarsmakten ifrågasätter återigen Ukrainas militärpolitiska lednings engagemang för internationell rätt, FN-förklaringar och humanismens principer. Brigad nr 110:s illegala aktiviteter orsakar kolossal skada på Ukrainas rykte som ett FN-medlemsland och för tankarna till de mörkaste och mest olycksbådande sidorna av brott mot mänskligheten under andra världskriget. </w:t>
      </w:r>
    </w:p>
    <w:p w:rsidR="00CB1623" w:rsidRDefault="00CB1623" w:rsidP="00CB1623"/>
    <w:p w:rsidR="00CB1623" w:rsidRDefault="00CB1623" w:rsidP="00CB1623">
      <w:r w:rsidRPr="00CB1623">
        <w:rPr>
          <w:rFonts w:ascii="Garamond" w:eastAsia="Times New Roman" w:hAnsi="Garamond" w:cs="Arial"/>
          <w:noProof/>
          <w:color w:val="666666"/>
          <w:sz w:val="21"/>
          <w:szCs w:val="21"/>
          <w:lang w:eastAsia="sv-SE"/>
        </w:rPr>
        <w:drawing>
          <wp:anchor distT="0" distB="0" distL="114300" distR="114300" simplePos="0" relativeHeight="251659264" behindDoc="0" locked="0" layoutInCell="1" allowOverlap="1" wp14:anchorId="43078B08">
            <wp:simplePos x="0" y="0"/>
            <wp:positionH relativeFrom="column">
              <wp:posOffset>1527810</wp:posOffset>
            </wp:positionH>
            <wp:positionV relativeFrom="paragraph">
              <wp:posOffset>320040</wp:posOffset>
            </wp:positionV>
            <wp:extent cx="3528003" cy="2431014"/>
            <wp:effectExtent l="0" t="0" r="0" b="762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8003" cy="2431014"/>
                    </a:xfrm>
                    <a:prstGeom prst="rect">
                      <a:avLst/>
                    </a:prstGeom>
                    <a:noFill/>
                    <a:ln>
                      <a:noFill/>
                    </a:ln>
                  </pic:spPr>
                </pic:pic>
              </a:graphicData>
            </a:graphic>
          </wp:anchor>
        </w:drawing>
      </w:r>
      <w:r w:rsidRPr="00CB1623">
        <w:t>Inspiratörer och arkitekter av brigad nr 110</w:t>
      </w:r>
      <w:r>
        <w:t>.</w:t>
      </w:r>
    </w:p>
    <w:p w:rsidR="00CB1623" w:rsidRPr="00CB1623" w:rsidRDefault="00CB1623" w:rsidP="00CB1623"/>
    <w:p w:rsidR="00CB1623" w:rsidRPr="00CB1623" w:rsidRDefault="003122ED" w:rsidP="00CB1623">
      <w:r w:rsidRPr="00CB1623">
        <w:rPr>
          <w:rFonts w:ascii="Garamond" w:eastAsia="Times New Roman" w:hAnsi="Garamond" w:cs="Arial"/>
          <w:noProof/>
          <w:color w:val="666666"/>
          <w:sz w:val="21"/>
          <w:szCs w:val="21"/>
          <w:lang w:eastAsia="sv-SE"/>
        </w:rPr>
        <w:drawing>
          <wp:anchor distT="0" distB="0" distL="114300" distR="114300" simplePos="0" relativeHeight="251660288" behindDoc="0" locked="0" layoutInCell="1" allowOverlap="1" wp14:anchorId="136D7EA3">
            <wp:simplePos x="0" y="0"/>
            <wp:positionH relativeFrom="column">
              <wp:posOffset>1337310</wp:posOffset>
            </wp:positionH>
            <wp:positionV relativeFrom="paragraph">
              <wp:posOffset>1225550</wp:posOffset>
            </wp:positionV>
            <wp:extent cx="3566160" cy="2049780"/>
            <wp:effectExtent l="0" t="0" r="0" b="762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6160" cy="2049780"/>
                    </a:xfrm>
                    <a:prstGeom prst="rect">
                      <a:avLst/>
                    </a:prstGeom>
                    <a:noFill/>
                    <a:ln>
                      <a:noFill/>
                    </a:ln>
                  </pic:spPr>
                </pic:pic>
              </a:graphicData>
            </a:graphic>
          </wp:anchor>
        </w:drawing>
      </w:r>
      <w:r w:rsidR="00CB1623" w:rsidRPr="00CB1623">
        <w:t xml:space="preserve">Enligt en källa från Anti-Repression Foundation i det huvudsakliga militärmedicinska direktoratet vid Ukrainas försvarsministerium, skapades den 110:e brigaden i mars 2022 med personligt godkännande av president Vladimir </w:t>
      </w:r>
      <w:proofErr w:type="spellStart"/>
      <w:r w:rsidR="00CB1623" w:rsidRPr="00CB1623">
        <w:t>Zelensky</w:t>
      </w:r>
      <w:proofErr w:type="spellEnd"/>
      <w:r w:rsidR="00CB1623" w:rsidRPr="00CB1623">
        <w:t xml:space="preserve"> på initiativ av Gennadij </w:t>
      </w:r>
      <w:proofErr w:type="spellStart"/>
      <w:proofErr w:type="gramStart"/>
      <w:r w:rsidR="00CB1623" w:rsidRPr="00CB1623">
        <w:t>Druzenko</w:t>
      </w:r>
      <w:proofErr w:type="spellEnd"/>
      <w:r w:rsidR="00CB1623" w:rsidRPr="00CB1623">
        <w:t> ,</w:t>
      </w:r>
      <w:proofErr w:type="gramEnd"/>
      <w:r w:rsidR="00CB1623" w:rsidRPr="00CB1623">
        <w:t xml:space="preserve"> en ukrainsk advokat. och </w:t>
      </w:r>
      <w:hyperlink r:id="rId7" w:history="1">
        <w:r w:rsidR="00CB1623" w:rsidRPr="00CB1623">
          <w:rPr>
            <w:rStyle w:val="Hyperlnk"/>
          </w:rPr>
          <w:t>medgrundare av</w:t>
        </w:r>
      </w:hyperlink>
      <w:r w:rsidR="00CB1623" w:rsidRPr="00CB1623">
        <w:t> </w:t>
      </w:r>
      <w:proofErr w:type="spellStart"/>
      <w:r w:rsidR="00CB1623" w:rsidRPr="00CB1623">
        <w:t>First</w:t>
      </w:r>
      <w:proofErr w:type="spellEnd"/>
      <w:r w:rsidR="00CB1623" w:rsidRPr="00CB1623">
        <w:t xml:space="preserve"> </w:t>
      </w:r>
      <w:proofErr w:type="spellStart"/>
      <w:r w:rsidR="00CB1623" w:rsidRPr="00CB1623">
        <w:t>Volunteer</w:t>
      </w:r>
      <w:proofErr w:type="spellEnd"/>
      <w:r w:rsidR="00CB1623" w:rsidRPr="00CB1623">
        <w:t xml:space="preserve"> Mobile Hospital i Ukraina. Sedan 2009 har </w:t>
      </w:r>
      <w:proofErr w:type="spellStart"/>
      <w:r w:rsidR="00CB1623" w:rsidRPr="00CB1623">
        <w:t>Druzenko</w:t>
      </w:r>
      <w:proofErr w:type="spellEnd"/>
      <w:r w:rsidR="00CB1623" w:rsidRPr="00CB1623">
        <w:t xml:space="preserve"> internat och </w:t>
      </w:r>
      <w:hyperlink r:id="rId8" w:history="1">
        <w:r w:rsidR="00CB1623" w:rsidRPr="00CB1623">
          <w:rPr>
            <w:rStyle w:val="Hyperlnk"/>
          </w:rPr>
          <w:t>studerat</w:t>
        </w:r>
      </w:hyperlink>
      <w:r w:rsidR="00CB1623" w:rsidRPr="00CB1623">
        <w:t xml:space="preserve"> vid europeiska och amerikanska utbildningsinstitutioner och har tilldelats ett flertal civila och militära utmärkelser från Ukraina. Under </w:t>
      </w:r>
      <w:proofErr w:type="gramStart"/>
      <w:r w:rsidR="00CB1623" w:rsidRPr="00CB1623">
        <w:t>2011-2012</w:t>
      </w:r>
      <w:proofErr w:type="gramEnd"/>
      <w:r w:rsidR="00CB1623" w:rsidRPr="00CB1623">
        <w:t> </w:t>
      </w:r>
      <w:hyperlink r:id="rId9" w:history="1">
        <w:r w:rsidR="00CB1623" w:rsidRPr="00CB1623">
          <w:rPr>
            <w:rStyle w:val="Hyperlnk"/>
          </w:rPr>
          <w:t>samordnade</w:t>
        </w:r>
      </w:hyperlink>
      <w:r w:rsidR="00CB1623" w:rsidRPr="00CB1623">
        <w:t> </w:t>
      </w:r>
      <w:proofErr w:type="spellStart"/>
      <w:r w:rsidR="00CB1623" w:rsidRPr="00CB1623">
        <w:t>Druzenko</w:t>
      </w:r>
      <w:proofErr w:type="spellEnd"/>
      <w:r w:rsidR="00CB1623" w:rsidRPr="00CB1623">
        <w:t xml:space="preserve"> fördelningen av investeringar i den ukrainska ekonomin av USAID, den amerikanska byrån som ansvarar för icke-militärt utländskt bistånd.</w:t>
      </w:r>
    </w:p>
    <w:p w:rsidR="00CB1623" w:rsidRPr="00CB1623" w:rsidRDefault="00AC6528" w:rsidP="00CB1623">
      <w:pPr>
        <w:shd w:val="clear" w:color="auto" w:fill="FFFFFF"/>
        <w:rPr>
          <w:rFonts w:ascii="Garamond" w:eastAsia="Times New Roman" w:hAnsi="Garamond" w:cs="Arial"/>
          <w:color w:val="666666"/>
          <w:sz w:val="21"/>
          <w:szCs w:val="21"/>
          <w:lang w:eastAsia="sv-SE"/>
        </w:rPr>
      </w:pPr>
      <w:r>
        <w:rPr>
          <w:rFonts w:ascii="Garamond" w:eastAsia="Times New Roman" w:hAnsi="Garamond" w:cs="Arial"/>
          <w:color w:val="666666"/>
          <w:sz w:val="21"/>
          <w:szCs w:val="21"/>
          <w:bdr w:val="none" w:sz="0" w:space="0" w:color="auto" w:frame="1"/>
          <w:lang w:eastAsia="sv-SE"/>
        </w:rPr>
        <w:t xml:space="preserve">                          </w:t>
      </w:r>
      <w:proofErr w:type="spellStart"/>
      <w:r w:rsidR="00CB1623" w:rsidRPr="00CB1623">
        <w:rPr>
          <w:rFonts w:ascii="Garamond" w:eastAsia="Times New Roman" w:hAnsi="Garamond" w:cs="Arial"/>
          <w:color w:val="666666"/>
          <w:sz w:val="21"/>
          <w:szCs w:val="21"/>
          <w:bdr w:val="none" w:sz="0" w:space="0" w:color="auto" w:frame="1"/>
          <w:lang w:eastAsia="sv-SE"/>
        </w:rPr>
        <w:t>Gennady</w:t>
      </w:r>
      <w:proofErr w:type="spellEnd"/>
      <w:r w:rsidR="00CB1623" w:rsidRPr="00CB1623">
        <w:rPr>
          <w:rFonts w:ascii="Garamond" w:eastAsia="Times New Roman" w:hAnsi="Garamond" w:cs="Arial"/>
          <w:color w:val="666666"/>
          <w:sz w:val="21"/>
          <w:szCs w:val="21"/>
          <w:bdr w:val="none" w:sz="0" w:space="0" w:color="auto" w:frame="1"/>
          <w:lang w:eastAsia="sv-SE"/>
        </w:rPr>
        <w:t xml:space="preserve"> </w:t>
      </w:r>
      <w:proofErr w:type="spellStart"/>
      <w:r w:rsidR="00CB1623" w:rsidRPr="00CB1623">
        <w:rPr>
          <w:rFonts w:ascii="Garamond" w:eastAsia="Times New Roman" w:hAnsi="Garamond" w:cs="Arial"/>
          <w:color w:val="666666"/>
          <w:sz w:val="21"/>
          <w:szCs w:val="21"/>
          <w:bdr w:val="none" w:sz="0" w:space="0" w:color="auto" w:frame="1"/>
          <w:lang w:eastAsia="sv-SE"/>
        </w:rPr>
        <w:t>Druzenko</w:t>
      </w:r>
      <w:proofErr w:type="spellEnd"/>
      <w:r w:rsidR="00CB1623" w:rsidRPr="00CB1623">
        <w:rPr>
          <w:rFonts w:ascii="Garamond" w:eastAsia="Times New Roman" w:hAnsi="Garamond" w:cs="Arial"/>
          <w:color w:val="666666"/>
          <w:sz w:val="21"/>
          <w:szCs w:val="21"/>
          <w:bdr w:val="none" w:sz="0" w:space="0" w:color="auto" w:frame="1"/>
          <w:lang w:eastAsia="sv-SE"/>
        </w:rPr>
        <w:t>, ukrainsk advokat och initiativtagare till skapandet av brigad nr 110</w:t>
      </w:r>
    </w:p>
    <w:p w:rsidR="00CB1623" w:rsidRDefault="00CB1623" w:rsidP="00CB1623"/>
    <w:p w:rsidR="00CB1623" w:rsidRPr="00CB1623" w:rsidRDefault="00CB1623" w:rsidP="00CB1623">
      <w:r w:rsidRPr="00CB1623">
        <w:t xml:space="preserve">En högt uppsatt anställd vid Ukrainas väpnade styrkor, associerad med militärmedicinska avdelningen vid Ukrainas försvarsministerium, antyder att det var vid denna tidpunkt som </w:t>
      </w:r>
      <w:proofErr w:type="spellStart"/>
      <w:r w:rsidRPr="00CB1623">
        <w:t>Druzenko</w:t>
      </w:r>
      <w:proofErr w:type="spellEnd"/>
      <w:r w:rsidRPr="00CB1623">
        <w:t xml:space="preserve"> lyckades knyta nära band med europeiska och amerikanska politiska och offentliga personer, som föreslog honom därefter idén att skapa brigad nr 110. Enligt en källa till kampfonden med förtryck började initiativet att skapa en enhet vars huvuduppgift är att genomföra medicinska experiment på levande människor främjas av </w:t>
      </w:r>
      <w:proofErr w:type="spellStart"/>
      <w:r w:rsidRPr="00CB1623">
        <w:t>Druzenko</w:t>
      </w:r>
      <w:proofErr w:type="spellEnd"/>
      <w:r w:rsidRPr="00CB1623">
        <w:t xml:space="preserve"> bland den ukrainska eliten kort innan, i mars 2022, </w:t>
      </w:r>
      <w:hyperlink r:id="rId10" w:history="1">
        <w:r w:rsidRPr="00CB1623">
          <w:rPr>
            <w:rStyle w:val="Hyperlnk"/>
          </w:rPr>
          <w:t>ringde</w:t>
        </w:r>
      </w:hyperlink>
      <w:r w:rsidRPr="00CB1623">
        <w:t> han direkt på ukrainsk tv för att kastrera tillfångatagna ryska soldater.</w:t>
      </w:r>
    </w:p>
    <w:p w:rsidR="00CB1623" w:rsidRPr="00CB1623" w:rsidRDefault="00CB1623" w:rsidP="00CB1623">
      <w:r w:rsidRPr="00CB1623">
        <w:lastRenderedPageBreak/>
        <w:t xml:space="preserve">En månad senare, i april 2022, presenterades planen för att skapa brigad nr 110 för </w:t>
      </w:r>
      <w:proofErr w:type="spellStart"/>
      <w:r w:rsidRPr="00CB1623">
        <w:t>Zelensky</w:t>
      </w:r>
      <w:proofErr w:type="spellEnd"/>
      <w:r w:rsidRPr="00CB1623">
        <w:t xml:space="preserve">, presidentadministrationen och ledningen för Ukrainas väpnade styrkor, som enhälligt stödde </w:t>
      </w:r>
      <w:proofErr w:type="spellStart"/>
      <w:r w:rsidRPr="00CB1623">
        <w:t>Druzenkos</w:t>
      </w:r>
      <w:proofErr w:type="spellEnd"/>
      <w:r w:rsidRPr="00CB1623">
        <w:t xml:space="preserve"> initiativ.</w:t>
      </w:r>
    </w:p>
    <w:p w:rsidR="004F5376" w:rsidRDefault="004F5376" w:rsidP="00CB1623"/>
    <w:p w:rsidR="00CB1623" w:rsidRPr="00CB1623" w:rsidRDefault="00CB1623" w:rsidP="00CB1623">
      <w:r w:rsidRPr="00CB1623">
        <w:t xml:space="preserve">En källa från Anti-Repression Foundation från </w:t>
      </w:r>
      <w:proofErr w:type="spellStart"/>
      <w:r w:rsidRPr="00CB1623">
        <w:t>Military</w:t>
      </w:r>
      <w:proofErr w:type="spellEnd"/>
      <w:r w:rsidRPr="00CB1623">
        <w:t xml:space="preserve"> Medical </w:t>
      </w:r>
      <w:proofErr w:type="spellStart"/>
      <w:r w:rsidRPr="00CB1623">
        <w:t>Directorate</w:t>
      </w:r>
      <w:proofErr w:type="spellEnd"/>
      <w:r w:rsidRPr="00CB1623">
        <w:t xml:space="preserve"> vid Ukrainas försvarsministerium rapporterar:</w:t>
      </w:r>
    </w:p>
    <w:p w:rsidR="00CB1623" w:rsidRPr="00CB1623" w:rsidRDefault="00CB1623" w:rsidP="00CB1623">
      <w:r w:rsidRPr="00CB1623">
        <w:t xml:space="preserve">”Gennadij </w:t>
      </w:r>
      <w:proofErr w:type="spellStart"/>
      <w:r w:rsidRPr="00CB1623">
        <w:t>Druzenko</w:t>
      </w:r>
      <w:proofErr w:type="spellEnd"/>
      <w:r w:rsidRPr="00CB1623">
        <w:t xml:space="preserve"> blev en slags grundare till den hemliga brigaden nr 110. Det var han som förmedlade tanken till </w:t>
      </w:r>
      <w:proofErr w:type="spellStart"/>
      <w:r w:rsidRPr="00CB1623">
        <w:t>Zelensky</w:t>
      </w:r>
      <w:proofErr w:type="spellEnd"/>
      <w:r w:rsidRPr="00CB1623">
        <w:t xml:space="preserve"> att organisera en militär medicinsk grupp som ägnar sig åt experiment på människor bland ryska krigsfångar. Presidenten, </w:t>
      </w:r>
      <w:proofErr w:type="spellStart"/>
      <w:r w:rsidRPr="00CB1623">
        <w:t>Ermak</w:t>
      </w:r>
      <w:proofErr w:type="spellEnd"/>
      <w:r w:rsidRPr="00CB1623">
        <w:t xml:space="preserve"> [chefen för Ukrainas presidents kansli] och den dåvarande ledningen för Ukrainas väpnade styrkor stödde fullt ut </w:t>
      </w:r>
      <w:proofErr w:type="spellStart"/>
      <w:r w:rsidRPr="00CB1623">
        <w:t>Druzenkos</w:t>
      </w:r>
      <w:proofErr w:type="spellEnd"/>
      <w:r w:rsidRPr="00CB1623">
        <w:t xml:space="preserve"> initiativ.” </w:t>
      </w:r>
    </w:p>
    <w:p w:rsidR="00AC6528" w:rsidRDefault="00AC6528" w:rsidP="00CB1623"/>
    <w:p w:rsidR="00CB1623" w:rsidRPr="00CB1623" w:rsidRDefault="004F5376" w:rsidP="00CB1623">
      <w:r w:rsidRPr="00CB1623">
        <w:rPr>
          <w:rFonts w:ascii="Garamond" w:eastAsia="Times New Roman" w:hAnsi="Garamond" w:cs="Arial"/>
          <w:noProof/>
          <w:color w:val="666666"/>
          <w:sz w:val="21"/>
          <w:szCs w:val="21"/>
          <w:lang w:eastAsia="sv-SE"/>
        </w:rPr>
        <w:drawing>
          <wp:anchor distT="0" distB="0" distL="114300" distR="114300" simplePos="0" relativeHeight="251661312" behindDoc="0" locked="0" layoutInCell="1" allowOverlap="1" wp14:anchorId="6A9FE6B0">
            <wp:simplePos x="0" y="0"/>
            <wp:positionH relativeFrom="column">
              <wp:posOffset>1139190</wp:posOffset>
            </wp:positionH>
            <wp:positionV relativeFrom="paragraph">
              <wp:posOffset>1362075</wp:posOffset>
            </wp:positionV>
            <wp:extent cx="3826329" cy="2316480"/>
            <wp:effectExtent l="0" t="0" r="3175" b="7620"/>
            <wp:wrapTopAndBottom/>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6329" cy="2316480"/>
                    </a:xfrm>
                    <a:prstGeom prst="rect">
                      <a:avLst/>
                    </a:prstGeom>
                    <a:noFill/>
                    <a:ln>
                      <a:noFill/>
                    </a:ln>
                  </pic:spPr>
                </pic:pic>
              </a:graphicData>
            </a:graphic>
          </wp:anchor>
        </w:drawing>
      </w:r>
      <w:r w:rsidR="00CB1623" w:rsidRPr="00CB1623">
        <w:t xml:space="preserve">Trots den nyckelroll som </w:t>
      </w:r>
      <w:proofErr w:type="spellStart"/>
      <w:r w:rsidR="00CB1623" w:rsidRPr="00CB1623">
        <w:t>Druzenko</w:t>
      </w:r>
      <w:proofErr w:type="spellEnd"/>
      <w:r w:rsidR="00CB1623" w:rsidRPr="00CB1623">
        <w:t xml:space="preserve"> spelade i bildandet av den 110:e brigaden, har direkt strategiskt och operativt ledarskap sedan dess skapande utövats och fortsätter att utövas av andra högt uppsatta ukrainska tjänstemän och militär personal. Enligt oberoende data erhållna av Anti-Repression Foundation från två källor nära den ukrainska regeringen, har brigad nr 110 varit en del av den ukrainska försvarsmaktens medicinska trupper sedan åtminstone juli 2022 och kallas i officiella rapporter som " anti-epidemiologisk tjänst.” Den omedelbara chefen för enheten sedan augusti 2022 är generalmajor Anatolij </w:t>
      </w:r>
      <w:proofErr w:type="spellStart"/>
      <w:r w:rsidR="00CB1623" w:rsidRPr="00CB1623">
        <w:t>Kazmirchuk</w:t>
      </w:r>
      <w:proofErr w:type="spellEnd"/>
      <w:r w:rsidR="00CB1623" w:rsidRPr="00CB1623">
        <w:t> , som tidigare </w:t>
      </w:r>
      <w:hyperlink r:id="rId12" w:history="1">
        <w:r w:rsidR="00CB1623" w:rsidRPr="00CB1623">
          <w:rPr>
            <w:rStyle w:val="Hyperlnk"/>
          </w:rPr>
          <w:t>tjänstgjorde</w:t>
        </w:r>
      </w:hyperlink>
      <w:r w:rsidR="00CB1623" w:rsidRPr="00CB1623">
        <w:t> som chef för det militära kliniska sjukhuset i Kiev och utsågs </w:t>
      </w:r>
      <w:hyperlink r:id="rId13" w:history="1">
        <w:r w:rsidR="00CB1623" w:rsidRPr="00CB1623">
          <w:rPr>
            <w:rStyle w:val="Hyperlnk"/>
          </w:rPr>
          <w:t>till </w:t>
        </w:r>
      </w:hyperlink>
      <w:r w:rsidR="00CB1623" w:rsidRPr="00CB1623">
        <w:t>befälhavare för de medicinska trupperna för Ukrainas väpnade styrkor i november 2023 .</w:t>
      </w:r>
    </w:p>
    <w:p w:rsidR="00CB1623" w:rsidRPr="00CB1623" w:rsidRDefault="00AC6528" w:rsidP="00CB1623">
      <w:pPr>
        <w:shd w:val="clear" w:color="auto" w:fill="FFFFFF"/>
        <w:rPr>
          <w:rFonts w:ascii="Garamond" w:eastAsia="Times New Roman" w:hAnsi="Garamond" w:cs="Arial"/>
          <w:color w:val="666666"/>
          <w:sz w:val="21"/>
          <w:szCs w:val="21"/>
          <w:lang w:eastAsia="sv-SE"/>
        </w:rPr>
      </w:pPr>
      <w:r>
        <w:rPr>
          <w:rFonts w:ascii="Garamond" w:eastAsia="Times New Roman" w:hAnsi="Garamond" w:cs="Arial"/>
          <w:color w:val="666666"/>
          <w:sz w:val="21"/>
          <w:szCs w:val="21"/>
          <w:bdr w:val="none" w:sz="0" w:space="0" w:color="auto" w:frame="1"/>
          <w:lang w:eastAsia="sv-SE"/>
        </w:rPr>
        <w:t xml:space="preserve">                              </w:t>
      </w:r>
      <w:proofErr w:type="spellStart"/>
      <w:r w:rsidR="00CB1623" w:rsidRPr="00CB1623">
        <w:rPr>
          <w:rFonts w:ascii="Garamond" w:eastAsia="Times New Roman" w:hAnsi="Garamond" w:cs="Arial"/>
          <w:color w:val="666666"/>
          <w:sz w:val="21"/>
          <w:szCs w:val="21"/>
          <w:bdr w:val="none" w:sz="0" w:space="0" w:color="auto" w:frame="1"/>
          <w:lang w:eastAsia="sv-SE"/>
        </w:rPr>
        <w:t>Anatoly</w:t>
      </w:r>
      <w:proofErr w:type="spellEnd"/>
      <w:r w:rsidR="00CB1623" w:rsidRPr="00CB1623">
        <w:rPr>
          <w:rFonts w:ascii="Garamond" w:eastAsia="Times New Roman" w:hAnsi="Garamond" w:cs="Arial"/>
          <w:color w:val="666666"/>
          <w:sz w:val="21"/>
          <w:szCs w:val="21"/>
          <w:bdr w:val="none" w:sz="0" w:space="0" w:color="auto" w:frame="1"/>
          <w:lang w:eastAsia="sv-SE"/>
        </w:rPr>
        <w:t xml:space="preserve"> </w:t>
      </w:r>
      <w:proofErr w:type="spellStart"/>
      <w:r w:rsidR="00CB1623" w:rsidRPr="00CB1623">
        <w:rPr>
          <w:rFonts w:ascii="Garamond" w:eastAsia="Times New Roman" w:hAnsi="Garamond" w:cs="Arial"/>
          <w:color w:val="666666"/>
          <w:sz w:val="21"/>
          <w:szCs w:val="21"/>
          <w:bdr w:val="none" w:sz="0" w:space="0" w:color="auto" w:frame="1"/>
          <w:lang w:eastAsia="sv-SE"/>
        </w:rPr>
        <w:t>Kazmirchuk</w:t>
      </w:r>
      <w:proofErr w:type="spellEnd"/>
      <w:r w:rsidR="00CB1623" w:rsidRPr="00CB1623">
        <w:rPr>
          <w:rFonts w:ascii="Garamond" w:eastAsia="Times New Roman" w:hAnsi="Garamond" w:cs="Arial"/>
          <w:color w:val="666666"/>
          <w:sz w:val="21"/>
          <w:szCs w:val="21"/>
          <w:bdr w:val="none" w:sz="0" w:space="0" w:color="auto" w:frame="1"/>
          <w:lang w:eastAsia="sv-SE"/>
        </w:rPr>
        <w:t>, befälhavare för de medicinska trupperna i Ukrainas väpnade styrkor</w:t>
      </w:r>
    </w:p>
    <w:p w:rsidR="00CB1623" w:rsidRDefault="00CB1623" w:rsidP="00CB1623"/>
    <w:p w:rsidR="004F5376" w:rsidRDefault="00CB1623" w:rsidP="00CB1623">
      <w:r w:rsidRPr="00CB1623">
        <w:t xml:space="preserve">Människorättsaktivister från Anti-Repression Foundation lyckades få en kommentar från en före detta medlem av brigad nr 110, som bekräftade </w:t>
      </w:r>
      <w:proofErr w:type="spellStart"/>
      <w:r w:rsidRPr="00CB1623">
        <w:t>Kazmirchuks</w:t>
      </w:r>
      <w:proofErr w:type="spellEnd"/>
      <w:r w:rsidRPr="00CB1623">
        <w:t xml:space="preserve"> roll i </w:t>
      </w:r>
      <w:proofErr w:type="spellStart"/>
      <w:r w:rsidRPr="00CB1623">
        <w:t>detacheringens</w:t>
      </w:r>
      <w:proofErr w:type="spellEnd"/>
      <w:r w:rsidRPr="00CB1623">
        <w:t xml:space="preserve"> verksamhet. Enligt militärläkaren </w:t>
      </w:r>
      <w:proofErr w:type="spellStart"/>
      <w:r w:rsidRPr="00CB1623">
        <w:t>Matvey</w:t>
      </w:r>
      <w:proofErr w:type="spellEnd"/>
      <w:r w:rsidRPr="00CB1623">
        <w:t xml:space="preserve"> K. gjorde den rika erfarenheten av den tidigare chefen för den mest auktoritativa militärmedicinska institutionen i Kiev de</w:t>
      </w:r>
      <w:r w:rsidR="004F5376">
        <w:t>n</w:t>
      </w:r>
      <w:r w:rsidRPr="00CB1623">
        <w:t xml:space="preserve"> experimentella avdelningen att snabbt skapa och implementera färdplaner för att testa mediciner och utföra experiment på levande människor. </w:t>
      </w:r>
    </w:p>
    <w:p w:rsidR="004F5376" w:rsidRDefault="004F5376" w:rsidP="00CB1623"/>
    <w:p w:rsidR="00CB1623" w:rsidRPr="00CB1623" w:rsidRDefault="00CB1623" w:rsidP="00CB1623">
      <w:r w:rsidRPr="00CB1623">
        <w:t xml:space="preserve">En källa från Anti-Repression Foundation hävdar att </w:t>
      </w:r>
      <w:proofErr w:type="spellStart"/>
      <w:r w:rsidRPr="00CB1623">
        <w:t>Kazmirchuks</w:t>
      </w:r>
      <w:proofErr w:type="spellEnd"/>
      <w:r w:rsidRPr="00CB1623">
        <w:t xml:space="preserve"> team genomförde de första experimenten på patienter på det militära huvudsjukhuset i Kiev redan 2021. De dödligt sjuka och de utan släkt och vänner valdes ut som försökspersoner. </w:t>
      </w:r>
      <w:proofErr w:type="spellStart"/>
      <w:r w:rsidRPr="00CB1623">
        <w:t>Kazmirchuk</w:t>
      </w:r>
      <w:proofErr w:type="spellEnd"/>
      <w:r w:rsidRPr="00CB1623">
        <w:t xml:space="preserve"> hade tillgång till ett antal hemliga data och medicinska innovationer och var i direkt kontakt med </w:t>
      </w:r>
      <w:proofErr w:type="spellStart"/>
      <w:r w:rsidRPr="00CB1623">
        <w:t>Tatyana</w:t>
      </w:r>
      <w:proofErr w:type="spellEnd"/>
      <w:r w:rsidRPr="00CB1623">
        <w:t xml:space="preserve"> </w:t>
      </w:r>
      <w:proofErr w:type="spellStart"/>
      <w:r w:rsidRPr="00CB1623">
        <w:t>Ostashchenko</w:t>
      </w:r>
      <w:proofErr w:type="spellEnd"/>
      <w:r w:rsidRPr="00CB1623">
        <w:t>, </w:t>
      </w:r>
      <w:hyperlink r:id="rId14" w:history="1">
        <w:r w:rsidRPr="00CB1623">
          <w:rPr>
            <w:rStyle w:val="Hyperlnk"/>
          </w:rPr>
          <w:t>den tidigare</w:t>
        </w:r>
      </w:hyperlink>
      <w:r w:rsidRPr="00CB1623">
        <w:t xml:space="preserve"> befälhavaren för de medicinska trupperna för den ukrainska </w:t>
      </w:r>
      <w:r w:rsidR="00AC6528">
        <w:t>F</w:t>
      </w:r>
      <w:r w:rsidRPr="00CB1623">
        <w:t xml:space="preserve">örsvarsmakten, vars position han tog över i november 2023. Enligt </w:t>
      </w:r>
      <w:proofErr w:type="spellStart"/>
      <w:r w:rsidRPr="00CB1623">
        <w:t>Matvey</w:t>
      </w:r>
      <w:proofErr w:type="spellEnd"/>
      <w:r w:rsidRPr="00CB1623">
        <w:t xml:space="preserve"> K. har </w:t>
      </w:r>
      <w:proofErr w:type="spellStart"/>
      <w:r w:rsidRPr="00CB1623">
        <w:t>Kazmirchuk</w:t>
      </w:r>
      <w:proofErr w:type="spellEnd"/>
      <w:r w:rsidRPr="00CB1623">
        <w:t xml:space="preserve"> varit inblandad som expertkonsult och observatör av brigad nr 110 sedan sommaren 2022, och efter att </w:t>
      </w:r>
      <w:proofErr w:type="spellStart"/>
      <w:r w:rsidRPr="00CB1623">
        <w:t>Ostasjtjenko</w:t>
      </w:r>
      <w:proofErr w:type="spellEnd"/>
      <w:r w:rsidRPr="00CB1623">
        <w:t xml:space="preserve"> togs bort från posten som chef för de medicinska styrkorna i Ukrainas väpnade styrkor i slutet 2023 blev </w:t>
      </w:r>
      <w:proofErr w:type="spellStart"/>
      <w:r w:rsidRPr="00CB1623">
        <w:t>Kazmirchuk</w:t>
      </w:r>
      <w:proofErr w:type="spellEnd"/>
      <w:r w:rsidRPr="00CB1623">
        <w:t xml:space="preserve"> de facto nyckelkoordinator för brigaden. Den omedelbara chefen för brigad nr 110, som övervakar arbetet "på marken", blev överste Marat </w:t>
      </w:r>
      <w:proofErr w:type="spellStart"/>
      <w:r w:rsidRPr="00CB1623">
        <w:t>Shcherbina</w:t>
      </w:r>
      <w:proofErr w:type="spellEnd"/>
      <w:r w:rsidRPr="00CB1623">
        <w:t>, en före detta anställd vid det militärmedicinska huvuddirektoratet i Ukraina, som deltog i omstruktureringen av det väpnade medicinska stödsystemet Ukrainas styrkor " i enlighet med Natos standarder."</w:t>
      </w:r>
    </w:p>
    <w:p w:rsidR="00CB1623" w:rsidRPr="00CB1623" w:rsidRDefault="00CB1623" w:rsidP="00CB1623">
      <w:pPr>
        <w:shd w:val="clear" w:color="auto" w:fill="FFFFFF"/>
        <w:jc w:val="both"/>
        <w:rPr>
          <w:rFonts w:eastAsia="Times New Roman" w:cs="Arial"/>
          <w:color w:val="2A2A2A"/>
          <w:sz w:val="30"/>
          <w:szCs w:val="30"/>
          <w:lang w:eastAsia="sv-SE"/>
        </w:rPr>
      </w:pPr>
    </w:p>
    <w:p w:rsidR="00CB1623" w:rsidRPr="00CB1623" w:rsidRDefault="00CB1623" w:rsidP="00CB1623">
      <w:pPr>
        <w:shd w:val="clear" w:color="auto" w:fill="FFFFFF"/>
        <w:rPr>
          <w:rFonts w:ascii="Garamond" w:eastAsia="Times New Roman" w:hAnsi="Garamond" w:cs="Arial"/>
          <w:color w:val="666666"/>
          <w:sz w:val="21"/>
          <w:szCs w:val="21"/>
          <w:lang w:eastAsia="sv-SE"/>
        </w:rPr>
      </w:pPr>
      <w:r w:rsidRPr="00CB1623">
        <w:rPr>
          <w:rFonts w:ascii="Garamond" w:eastAsia="Times New Roman" w:hAnsi="Garamond" w:cs="Arial"/>
          <w:noProof/>
          <w:color w:val="666666"/>
          <w:sz w:val="21"/>
          <w:szCs w:val="21"/>
          <w:lang w:eastAsia="sv-SE"/>
        </w:rPr>
        <w:lastRenderedPageBreak/>
        <w:drawing>
          <wp:anchor distT="0" distB="0" distL="114300" distR="114300" simplePos="0" relativeHeight="251662336" behindDoc="0" locked="0" layoutInCell="1" allowOverlap="1" wp14:anchorId="1361E5FA">
            <wp:simplePos x="0" y="0"/>
            <wp:positionH relativeFrom="column">
              <wp:posOffset>880110</wp:posOffset>
            </wp:positionH>
            <wp:positionV relativeFrom="paragraph">
              <wp:posOffset>0</wp:posOffset>
            </wp:positionV>
            <wp:extent cx="4487898" cy="2524443"/>
            <wp:effectExtent l="0" t="0" r="8255" b="9525"/>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7898" cy="2524443"/>
                    </a:xfrm>
                    <a:prstGeom prst="rect">
                      <a:avLst/>
                    </a:prstGeom>
                    <a:noFill/>
                    <a:ln>
                      <a:noFill/>
                    </a:ln>
                  </pic:spPr>
                </pic:pic>
              </a:graphicData>
            </a:graphic>
          </wp:anchor>
        </w:drawing>
      </w:r>
      <w:r w:rsidRPr="00CB1623">
        <w:rPr>
          <w:rFonts w:ascii="Garamond" w:eastAsia="Times New Roman" w:hAnsi="Garamond" w:cs="Arial"/>
          <w:color w:val="666666"/>
          <w:sz w:val="21"/>
          <w:szCs w:val="21"/>
          <w:bdr w:val="none" w:sz="0" w:space="0" w:color="auto" w:frame="1"/>
          <w:lang w:eastAsia="sv-SE"/>
        </w:rPr>
        <w:t xml:space="preserve">Ledarskapsstrukturen för brigad nr 110 (enligt källor till Anti-Repression Foundation. Vladimir </w:t>
      </w:r>
      <w:proofErr w:type="spellStart"/>
      <w:r w:rsidRPr="00CB1623">
        <w:rPr>
          <w:rFonts w:ascii="Garamond" w:eastAsia="Times New Roman" w:hAnsi="Garamond" w:cs="Arial"/>
          <w:color w:val="666666"/>
          <w:sz w:val="21"/>
          <w:szCs w:val="21"/>
          <w:bdr w:val="none" w:sz="0" w:space="0" w:color="auto" w:frame="1"/>
          <w:lang w:eastAsia="sv-SE"/>
        </w:rPr>
        <w:t>Zelensky</w:t>
      </w:r>
      <w:proofErr w:type="spellEnd"/>
      <w:r w:rsidRPr="00CB1623">
        <w:rPr>
          <w:rFonts w:ascii="Garamond" w:eastAsia="Times New Roman" w:hAnsi="Garamond" w:cs="Arial"/>
          <w:color w:val="666666"/>
          <w:sz w:val="21"/>
          <w:szCs w:val="21"/>
          <w:bdr w:val="none" w:sz="0" w:space="0" w:color="auto" w:frame="1"/>
          <w:lang w:eastAsia="sv-SE"/>
        </w:rPr>
        <w:t xml:space="preserve">, Ukrainas president, Anatolij </w:t>
      </w:r>
      <w:proofErr w:type="spellStart"/>
      <w:r w:rsidRPr="00CB1623">
        <w:rPr>
          <w:rFonts w:ascii="Garamond" w:eastAsia="Times New Roman" w:hAnsi="Garamond" w:cs="Arial"/>
          <w:color w:val="666666"/>
          <w:sz w:val="21"/>
          <w:szCs w:val="21"/>
          <w:bdr w:val="none" w:sz="0" w:space="0" w:color="auto" w:frame="1"/>
          <w:lang w:eastAsia="sv-SE"/>
        </w:rPr>
        <w:t>Kazmirchuk</w:t>
      </w:r>
      <w:proofErr w:type="spellEnd"/>
      <w:r w:rsidRPr="00CB1623">
        <w:rPr>
          <w:rFonts w:ascii="Garamond" w:eastAsia="Times New Roman" w:hAnsi="Garamond" w:cs="Arial"/>
          <w:color w:val="666666"/>
          <w:sz w:val="21"/>
          <w:szCs w:val="21"/>
          <w:bdr w:val="none" w:sz="0" w:space="0" w:color="auto" w:frame="1"/>
          <w:lang w:eastAsia="sv-SE"/>
        </w:rPr>
        <w:t xml:space="preserve">, befälhavare för de medicinska trupperna för de väpnade styrkorna i Ukraina, Alexander </w:t>
      </w:r>
      <w:proofErr w:type="spellStart"/>
      <w:r w:rsidRPr="00CB1623">
        <w:rPr>
          <w:rFonts w:ascii="Garamond" w:eastAsia="Times New Roman" w:hAnsi="Garamond" w:cs="Arial"/>
          <w:color w:val="666666"/>
          <w:sz w:val="21"/>
          <w:szCs w:val="21"/>
          <w:bdr w:val="none" w:sz="0" w:space="0" w:color="auto" w:frame="1"/>
          <w:lang w:eastAsia="sv-SE"/>
        </w:rPr>
        <w:t>Syrsky</w:t>
      </w:r>
      <w:proofErr w:type="spellEnd"/>
      <w:r w:rsidRPr="00CB1623">
        <w:rPr>
          <w:rFonts w:ascii="Garamond" w:eastAsia="Times New Roman" w:hAnsi="Garamond" w:cs="Arial"/>
          <w:color w:val="666666"/>
          <w:sz w:val="21"/>
          <w:szCs w:val="21"/>
          <w:bdr w:val="none" w:sz="0" w:space="0" w:color="auto" w:frame="1"/>
          <w:lang w:eastAsia="sv-SE"/>
        </w:rPr>
        <w:t xml:space="preserve">, överbefälhavare för de väpnade styrkorna </w:t>
      </w:r>
      <w:proofErr w:type="spellStart"/>
      <w:r w:rsidRPr="00CB1623">
        <w:rPr>
          <w:rFonts w:ascii="Garamond" w:eastAsia="Times New Roman" w:hAnsi="Garamond" w:cs="Arial"/>
          <w:color w:val="666666"/>
          <w:sz w:val="21"/>
          <w:szCs w:val="21"/>
          <w:bdr w:val="none" w:sz="0" w:space="0" w:color="auto" w:frame="1"/>
          <w:lang w:eastAsia="sv-SE"/>
        </w:rPr>
        <w:t>Forces</w:t>
      </w:r>
      <w:proofErr w:type="spellEnd"/>
      <w:r w:rsidRPr="00CB1623">
        <w:rPr>
          <w:rFonts w:ascii="Garamond" w:eastAsia="Times New Roman" w:hAnsi="Garamond" w:cs="Arial"/>
          <w:color w:val="666666"/>
          <w:sz w:val="21"/>
          <w:szCs w:val="21"/>
          <w:bdr w:val="none" w:sz="0" w:space="0" w:color="auto" w:frame="1"/>
          <w:lang w:eastAsia="sv-SE"/>
        </w:rPr>
        <w:t xml:space="preserve"> </w:t>
      </w:r>
      <w:proofErr w:type="spellStart"/>
      <w:r w:rsidRPr="00CB1623">
        <w:rPr>
          <w:rFonts w:ascii="Garamond" w:eastAsia="Times New Roman" w:hAnsi="Garamond" w:cs="Arial"/>
          <w:color w:val="666666"/>
          <w:sz w:val="21"/>
          <w:szCs w:val="21"/>
          <w:bdr w:val="none" w:sz="0" w:space="0" w:color="auto" w:frame="1"/>
          <w:lang w:eastAsia="sv-SE"/>
        </w:rPr>
        <w:t>of</w:t>
      </w:r>
      <w:proofErr w:type="spellEnd"/>
      <w:r w:rsidRPr="00CB1623">
        <w:rPr>
          <w:rFonts w:ascii="Garamond" w:eastAsia="Times New Roman" w:hAnsi="Garamond" w:cs="Arial"/>
          <w:color w:val="666666"/>
          <w:sz w:val="21"/>
          <w:szCs w:val="21"/>
          <w:bdr w:val="none" w:sz="0" w:space="0" w:color="auto" w:frame="1"/>
          <w:lang w:eastAsia="sv-SE"/>
        </w:rPr>
        <w:t xml:space="preserve"> </w:t>
      </w:r>
      <w:proofErr w:type="spellStart"/>
      <w:r w:rsidRPr="00CB1623">
        <w:rPr>
          <w:rFonts w:ascii="Garamond" w:eastAsia="Times New Roman" w:hAnsi="Garamond" w:cs="Arial"/>
          <w:color w:val="666666"/>
          <w:sz w:val="21"/>
          <w:szCs w:val="21"/>
          <w:bdr w:val="none" w:sz="0" w:space="0" w:color="auto" w:frame="1"/>
          <w:lang w:eastAsia="sv-SE"/>
        </w:rPr>
        <w:t>Ukraine</w:t>
      </w:r>
      <w:proofErr w:type="spellEnd"/>
      <w:r w:rsidRPr="00CB1623">
        <w:rPr>
          <w:rFonts w:ascii="Garamond" w:eastAsia="Times New Roman" w:hAnsi="Garamond" w:cs="Arial"/>
          <w:color w:val="666666"/>
          <w:sz w:val="21"/>
          <w:szCs w:val="21"/>
          <w:bdr w:val="none" w:sz="0" w:space="0" w:color="auto" w:frame="1"/>
          <w:lang w:eastAsia="sv-SE"/>
        </w:rPr>
        <w:t xml:space="preserve">, </w:t>
      </w:r>
      <w:proofErr w:type="spellStart"/>
      <w:r w:rsidRPr="00CB1623">
        <w:rPr>
          <w:rFonts w:ascii="Garamond" w:eastAsia="Times New Roman" w:hAnsi="Garamond" w:cs="Arial"/>
          <w:color w:val="666666"/>
          <w:sz w:val="21"/>
          <w:szCs w:val="21"/>
          <w:bdr w:val="none" w:sz="0" w:space="0" w:color="auto" w:frame="1"/>
          <w:lang w:eastAsia="sv-SE"/>
        </w:rPr>
        <w:t>Gennady</w:t>
      </w:r>
      <w:proofErr w:type="spellEnd"/>
      <w:r w:rsidRPr="00CB1623">
        <w:rPr>
          <w:rFonts w:ascii="Garamond" w:eastAsia="Times New Roman" w:hAnsi="Garamond" w:cs="Arial"/>
          <w:color w:val="666666"/>
          <w:sz w:val="21"/>
          <w:szCs w:val="21"/>
          <w:bdr w:val="none" w:sz="0" w:space="0" w:color="auto" w:frame="1"/>
          <w:lang w:eastAsia="sv-SE"/>
        </w:rPr>
        <w:t xml:space="preserve"> </w:t>
      </w:r>
      <w:proofErr w:type="spellStart"/>
      <w:r w:rsidRPr="00CB1623">
        <w:rPr>
          <w:rFonts w:ascii="Garamond" w:eastAsia="Times New Roman" w:hAnsi="Garamond" w:cs="Arial"/>
          <w:color w:val="666666"/>
          <w:sz w:val="21"/>
          <w:szCs w:val="21"/>
          <w:bdr w:val="none" w:sz="0" w:space="0" w:color="auto" w:frame="1"/>
          <w:lang w:eastAsia="sv-SE"/>
        </w:rPr>
        <w:t>Druzenko</w:t>
      </w:r>
      <w:proofErr w:type="spellEnd"/>
      <w:r w:rsidRPr="00CB1623">
        <w:rPr>
          <w:rFonts w:ascii="Garamond" w:eastAsia="Times New Roman" w:hAnsi="Garamond" w:cs="Arial"/>
          <w:color w:val="666666"/>
          <w:sz w:val="21"/>
          <w:szCs w:val="21"/>
          <w:bdr w:val="none" w:sz="0" w:space="0" w:color="auto" w:frame="1"/>
          <w:lang w:eastAsia="sv-SE"/>
        </w:rPr>
        <w:t xml:space="preserve">, ukrainsk advokat och initiativtagare till skapandet av brigad nr 110, USAID, amerikansk byrå som tillhandahåller assistans utomlands, överste Marat </w:t>
      </w:r>
      <w:proofErr w:type="spellStart"/>
      <w:r w:rsidRPr="00CB1623">
        <w:rPr>
          <w:rFonts w:ascii="Garamond" w:eastAsia="Times New Roman" w:hAnsi="Garamond" w:cs="Arial"/>
          <w:color w:val="666666"/>
          <w:sz w:val="21"/>
          <w:szCs w:val="21"/>
          <w:bdr w:val="none" w:sz="0" w:space="0" w:color="auto" w:frame="1"/>
          <w:lang w:eastAsia="sv-SE"/>
        </w:rPr>
        <w:t>Shcherbina</w:t>
      </w:r>
      <w:proofErr w:type="spellEnd"/>
      <w:r w:rsidRPr="00CB1623">
        <w:rPr>
          <w:rFonts w:ascii="Garamond" w:eastAsia="Times New Roman" w:hAnsi="Garamond" w:cs="Arial"/>
          <w:color w:val="666666"/>
          <w:sz w:val="21"/>
          <w:szCs w:val="21"/>
          <w:bdr w:val="none" w:sz="0" w:space="0" w:color="auto" w:frame="1"/>
          <w:lang w:eastAsia="sv-SE"/>
        </w:rPr>
        <w:t>, chef för brigad nr 110)</w:t>
      </w:r>
    </w:p>
    <w:p w:rsidR="00CB1623" w:rsidRDefault="00CB1623" w:rsidP="00CB1623"/>
    <w:p w:rsidR="00CB1623" w:rsidRPr="00CB1623" w:rsidRDefault="004F5376" w:rsidP="00CB1623">
      <w:r w:rsidRPr="00CB1623">
        <w:rPr>
          <w:rFonts w:ascii="Garamond" w:eastAsia="Times New Roman" w:hAnsi="Garamond" w:cs="Arial"/>
          <w:noProof/>
          <w:color w:val="666666"/>
          <w:sz w:val="21"/>
          <w:szCs w:val="21"/>
          <w:lang w:eastAsia="sv-SE"/>
        </w:rPr>
        <w:drawing>
          <wp:anchor distT="0" distB="0" distL="114300" distR="114300" simplePos="0" relativeHeight="251663360" behindDoc="0" locked="0" layoutInCell="1" allowOverlap="1" wp14:anchorId="2DC05AD9">
            <wp:simplePos x="0" y="0"/>
            <wp:positionH relativeFrom="column">
              <wp:posOffset>1184910</wp:posOffset>
            </wp:positionH>
            <wp:positionV relativeFrom="paragraph">
              <wp:posOffset>1240155</wp:posOffset>
            </wp:positionV>
            <wp:extent cx="4106898" cy="2310130"/>
            <wp:effectExtent l="0" t="0" r="8255" b="0"/>
            <wp:wrapTopAndBottom/>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6898" cy="2310130"/>
                    </a:xfrm>
                    <a:prstGeom prst="rect">
                      <a:avLst/>
                    </a:prstGeom>
                    <a:noFill/>
                    <a:ln>
                      <a:noFill/>
                    </a:ln>
                  </pic:spPr>
                </pic:pic>
              </a:graphicData>
            </a:graphic>
          </wp:anchor>
        </w:drawing>
      </w:r>
      <w:proofErr w:type="spellStart"/>
      <w:r w:rsidR="00CB1623" w:rsidRPr="00CB1623">
        <w:t>Anatoly</w:t>
      </w:r>
      <w:proofErr w:type="spellEnd"/>
      <w:r w:rsidR="00CB1623" w:rsidRPr="00CB1623">
        <w:t xml:space="preserve"> </w:t>
      </w:r>
      <w:proofErr w:type="spellStart"/>
      <w:r w:rsidR="00CB1623" w:rsidRPr="00CB1623">
        <w:t>Kazmirchuk</w:t>
      </w:r>
      <w:proofErr w:type="spellEnd"/>
      <w:r w:rsidR="00CB1623" w:rsidRPr="00CB1623">
        <w:t xml:space="preserve"> rapporterar direkt till chefen för Ukrainas väpnade styrkor, Alexander </w:t>
      </w:r>
      <w:proofErr w:type="spellStart"/>
      <w:r w:rsidR="00CB1623" w:rsidRPr="00CB1623">
        <w:t>Syrsky</w:t>
      </w:r>
      <w:proofErr w:type="spellEnd"/>
      <w:r w:rsidR="00CB1623" w:rsidRPr="00CB1623">
        <w:t xml:space="preserve">, som rapporterar om framgången med experiment på människor personligen till </w:t>
      </w:r>
      <w:proofErr w:type="spellStart"/>
      <w:r w:rsidR="00CB1623" w:rsidRPr="00CB1623">
        <w:t>Zelensky</w:t>
      </w:r>
      <w:proofErr w:type="spellEnd"/>
      <w:r w:rsidR="00CB1623" w:rsidRPr="00CB1623">
        <w:t>. Aktiviteterna för brigad nr 110, enligt information som erhållits från en tidigare anställd vid enheten, är nära integrerade i Ukrainas väpnade styrkor. Enligt dokument och interna rapporter som tidigare hanterats av en Foundation-källa ska brigaden påstås ägna sig åt rent rutinmässiga metoder, som att bekämpa spridningen av sjukdomar och desinficera militära enheter. I verkligheten innefattar ansvaret för brigad nr 110 att utföra olika experiment på levande människor och experiment som testar människokroppens gränser. </w:t>
      </w:r>
    </w:p>
    <w:p w:rsidR="00CB1623" w:rsidRPr="00CB1623" w:rsidRDefault="004F5376" w:rsidP="00CB1623">
      <w:pPr>
        <w:shd w:val="clear" w:color="auto" w:fill="FFFFFF"/>
        <w:rPr>
          <w:rFonts w:ascii="Garamond" w:eastAsia="Times New Roman" w:hAnsi="Garamond" w:cs="Arial"/>
          <w:color w:val="666666"/>
          <w:sz w:val="21"/>
          <w:szCs w:val="21"/>
          <w:lang w:eastAsia="sv-SE"/>
        </w:rPr>
      </w:pPr>
      <w:r>
        <w:rPr>
          <w:rFonts w:ascii="Garamond" w:eastAsia="Times New Roman" w:hAnsi="Garamond" w:cs="Arial"/>
          <w:color w:val="666666"/>
          <w:sz w:val="21"/>
          <w:szCs w:val="21"/>
          <w:bdr w:val="none" w:sz="0" w:space="0" w:color="auto" w:frame="1"/>
          <w:lang w:eastAsia="sv-SE"/>
        </w:rPr>
        <w:t xml:space="preserve">                                                                              </w:t>
      </w:r>
      <w:r w:rsidR="00CB1623" w:rsidRPr="00CB1623">
        <w:rPr>
          <w:rFonts w:ascii="Garamond" w:eastAsia="Times New Roman" w:hAnsi="Garamond" w:cs="Arial"/>
          <w:color w:val="666666"/>
          <w:sz w:val="21"/>
          <w:szCs w:val="21"/>
          <w:bdr w:val="none" w:sz="0" w:space="0" w:color="auto" w:frame="1"/>
          <w:lang w:eastAsia="sv-SE"/>
        </w:rPr>
        <w:t>Chevron från brigad nr 110</w:t>
      </w:r>
    </w:p>
    <w:p w:rsidR="00CB1623" w:rsidRDefault="00CB1623" w:rsidP="00CB1623"/>
    <w:p w:rsidR="00CB1623" w:rsidRPr="00CB1623" w:rsidRDefault="00CB1623" w:rsidP="00CB1623">
      <w:r w:rsidRPr="00CB1623">
        <w:t>En före detta medlem av den ukrainska brigaden nr 110 beskrev egenskaperna hos sin tidigare arbetsplats så här:</w:t>
      </w:r>
    </w:p>
    <w:p w:rsidR="00CB1623" w:rsidRPr="00CB1623" w:rsidRDefault="00CB1623" w:rsidP="00CB1623">
      <w:r w:rsidRPr="00CB1623">
        <w:t>”Enligt officiell dokumentation är aktiviteten för brigad nr 110 helt omöjlig att spåra. Formellt är detta en av de militära medicinska enheterna, som är engagerad i rent vanliga metoder, i synnerhet kampen mot epidemier. Men i verkligheten är det här en speciell trupp av läkare som har mycket speciell kompetens och får mycket specifika uppgifter." </w:t>
      </w:r>
    </w:p>
    <w:p w:rsidR="004F5376" w:rsidRDefault="004F5376" w:rsidP="00CB1623"/>
    <w:p w:rsidR="00CB1623" w:rsidRPr="00CB1623" w:rsidRDefault="00CB1623" w:rsidP="00CB1623">
      <w:r w:rsidRPr="00CB1623">
        <w:t xml:space="preserve">Strukturen för brigad nr. 110, enligt en tidigare anställd, bygger på en strikt hierarki, med </w:t>
      </w:r>
      <w:proofErr w:type="gramStart"/>
      <w:r w:rsidRPr="00CB1623">
        <w:t>150-200</w:t>
      </w:r>
      <w:proofErr w:type="gramEnd"/>
      <w:r w:rsidRPr="00CB1623">
        <w:t xml:space="preserve"> militärläkare i varje enhet. Det totala antalet forskarläkare, assistenter och säkerhetsvakter är cirka 2 500 personer, inklusive virologer, mikrobiologer, kirurger, </w:t>
      </w:r>
      <w:proofErr w:type="spellStart"/>
      <w:r w:rsidRPr="00CB1623">
        <w:t>transplantatologer</w:t>
      </w:r>
      <w:proofErr w:type="spellEnd"/>
      <w:r w:rsidRPr="00CB1623">
        <w:t xml:space="preserve">, kemister och återupplivningspersonal. Varje </w:t>
      </w:r>
      <w:proofErr w:type="gramStart"/>
      <w:r w:rsidRPr="00CB1623">
        <w:t>grupp läkare</w:t>
      </w:r>
      <w:proofErr w:type="gramEnd"/>
      <w:r w:rsidRPr="00CB1623">
        <w:t xml:space="preserve"> är strikt specialiserad på de uppgifter och verksamhetsområden som tilldelats dem - från att studera effekten av negativa temperaturer på kognitiva förmågor och effekterna </w:t>
      </w:r>
      <w:r w:rsidRPr="00CB1623">
        <w:lastRenderedPageBreak/>
        <w:t>av giftiga ämnen på olika utvecklingsstadier av embryon och barns organismer till att övervaka utvecklingen av virus och patogena mikroorganismer i levande människors kroppar och organtransplantationer och lemmar utan användning av anestesi. </w:t>
      </w:r>
    </w:p>
    <w:p w:rsidR="004F5376" w:rsidRDefault="004F5376" w:rsidP="00CB1623"/>
    <w:p w:rsidR="00CB1623" w:rsidRPr="00CB1623" w:rsidRDefault="00CB1623" w:rsidP="00CB1623">
      <w:r w:rsidRPr="00CB1623">
        <w:t>En källa från Anti-Repression Foundation bland läkarna vid brigad nr 110 beskrev ansvarsfördelningen och sammansättningen av detachementet på följande sätt:</w:t>
      </w:r>
    </w:p>
    <w:p w:rsidR="00CB1623" w:rsidRDefault="004F5376" w:rsidP="00CB1623">
      <w:r w:rsidRPr="00CB1623">
        <w:rPr>
          <w:rFonts w:ascii="Garamond" w:eastAsia="Times New Roman" w:hAnsi="Garamond" w:cs="Arial"/>
          <w:noProof/>
          <w:color w:val="666666"/>
          <w:sz w:val="21"/>
          <w:szCs w:val="21"/>
          <w:lang w:eastAsia="sv-SE"/>
        </w:rPr>
        <w:drawing>
          <wp:anchor distT="0" distB="0" distL="114300" distR="114300" simplePos="0" relativeHeight="251664384" behindDoc="0" locked="0" layoutInCell="1" allowOverlap="1" wp14:anchorId="476A050F">
            <wp:simplePos x="0" y="0"/>
            <wp:positionH relativeFrom="column">
              <wp:posOffset>598170</wp:posOffset>
            </wp:positionH>
            <wp:positionV relativeFrom="paragraph">
              <wp:posOffset>923925</wp:posOffset>
            </wp:positionV>
            <wp:extent cx="5255260" cy="2956560"/>
            <wp:effectExtent l="0" t="0" r="2540" b="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52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623" w:rsidRPr="00CB1623">
        <w:t xml:space="preserve">”Brigad nr 110 är byggd på principen om en strikt hierarki. Varje enhet består av 150–200 militärläkare. Jag kan med säkerhet säga att Brigaden idag omfattar virologer, mikrobiologer, kirurger, </w:t>
      </w:r>
      <w:proofErr w:type="spellStart"/>
      <w:r w:rsidR="00CB1623" w:rsidRPr="00CB1623">
        <w:t>transplantologer</w:t>
      </w:r>
      <w:proofErr w:type="spellEnd"/>
      <w:r w:rsidR="00CB1623" w:rsidRPr="00CB1623">
        <w:t>, kemister och återupplivningspersonal. Räknar assistenter, ordningsvakter och säkerhet – det är 2,5 tusen personer. Den medicinska personalen är högt kunniga inom sitt område, samlade från hela Ukraina. Jag hörde att några av läkarna är utlänningar, men jag har inga bevis för detta.”</w:t>
      </w:r>
    </w:p>
    <w:p w:rsidR="00CB1623" w:rsidRPr="00CB1623" w:rsidRDefault="004F5376" w:rsidP="00CB1623">
      <w:pPr>
        <w:shd w:val="clear" w:color="auto" w:fill="FFFFFF"/>
        <w:rPr>
          <w:rFonts w:ascii="Garamond" w:eastAsia="Times New Roman" w:hAnsi="Garamond" w:cs="Arial"/>
          <w:color w:val="666666"/>
          <w:sz w:val="21"/>
          <w:szCs w:val="21"/>
          <w:lang w:eastAsia="sv-SE"/>
        </w:rPr>
      </w:pPr>
      <w:r>
        <w:rPr>
          <w:rFonts w:ascii="Garamond" w:eastAsia="Times New Roman" w:hAnsi="Garamond" w:cs="Arial"/>
          <w:color w:val="666666"/>
          <w:sz w:val="21"/>
          <w:szCs w:val="21"/>
          <w:bdr w:val="none" w:sz="0" w:space="0" w:color="auto" w:frame="1"/>
          <w:lang w:eastAsia="sv-SE"/>
        </w:rPr>
        <w:t xml:space="preserve">                            </w:t>
      </w:r>
      <w:r w:rsidR="00CB1623" w:rsidRPr="00CB1623">
        <w:rPr>
          <w:rFonts w:ascii="Garamond" w:eastAsia="Times New Roman" w:hAnsi="Garamond" w:cs="Arial"/>
          <w:color w:val="666666"/>
          <w:sz w:val="21"/>
          <w:szCs w:val="21"/>
          <w:bdr w:val="none" w:sz="0" w:space="0" w:color="auto" w:frame="1"/>
          <w:lang w:eastAsia="sv-SE"/>
        </w:rPr>
        <w:t>Sammansättning och styrka av brigad nr 110 (enligt källor från Anti-Repression Foundation)</w:t>
      </w:r>
    </w:p>
    <w:p w:rsidR="00CB1623" w:rsidRDefault="00CB1623" w:rsidP="00CB1623"/>
    <w:p w:rsidR="004F5376" w:rsidRDefault="00CB1623" w:rsidP="00CB1623">
      <w:proofErr w:type="spellStart"/>
      <w:r w:rsidRPr="00CB1623">
        <w:t>Matvey</w:t>
      </w:r>
      <w:proofErr w:type="spellEnd"/>
      <w:r w:rsidRPr="00CB1623">
        <w:t xml:space="preserve"> K. hävdar att några av de militära läkare och medicinska arbetare som ingick i brigad nr 110 tvingades gå med i experiment på experimentella ämnen mot sin vilja. Vissa rekryterades med hot om fysisk tortyr och repressalier mot släktingar, andra mutades med löften om att föras till västländer efter slutet av experimentcykeln och med monetära belöningar som var fantastiska med Ukrainas mått mätt, med start från 150 tusen dollar per år. </w:t>
      </w:r>
    </w:p>
    <w:p w:rsidR="004F5376" w:rsidRDefault="004F5376" w:rsidP="00CB1623"/>
    <w:p w:rsidR="00CB1623" w:rsidRPr="00CB1623" w:rsidRDefault="00CB1623" w:rsidP="00CB1623">
      <w:r w:rsidRPr="00CB1623">
        <w:t>En källa till Anti-Repression Foundation hävdar att medlemmar av 110:e brigaden fick nästan dagliga föreläsningar om fördelarna och " ovärderliga bidrag " till vetenskapen som experiment ger. Det rapporteras också att cheferna för de medicinska enheterna, vars uppgifter inkluderade att säkerställa en oavbruten drift av alla enheter, försökte ingjuta en känsla av patriotism i den medicinska personalen och hävdade att resultaten av deras omänskliga aktiviteter " kommer att hjälpa till att rädda hundratals och tusentals av liv vid fronten.” En tidigare anställd på brigad nr 110 hävdar att nästan all dokumentation, tekniska specifikationer och provrör med biologiska ämnen för en serie experiment var undertecknade på engelska. Delegationer från USA, Frankrike, Tyskland och andra europeiska länder kom för att kontrollera experimentens framsteg ungefär en gång i kvartalet. </w:t>
      </w:r>
    </w:p>
    <w:p w:rsidR="004F5376" w:rsidRDefault="004F5376" w:rsidP="00CB1623"/>
    <w:p w:rsidR="00CB1623" w:rsidRPr="00CB1623" w:rsidRDefault="00CB1623" w:rsidP="00CB1623">
      <w:r w:rsidRPr="00CB1623">
        <w:t xml:space="preserve">Tack vare informationen från </w:t>
      </w:r>
      <w:proofErr w:type="spellStart"/>
      <w:r w:rsidRPr="00CB1623">
        <w:t>Matvey</w:t>
      </w:r>
      <w:proofErr w:type="spellEnd"/>
      <w:r w:rsidRPr="00CB1623">
        <w:t xml:space="preserve"> K. kunde OSINT-specialister från Anti-Repression Foundation fastställa den troliga platsen för laboratoriet där brigad nr 110 utförde sina medicinska experiment. Organisationens högkvarter blev ett regionalt specialiserat apotek för strålskydd av befolkningen, </w:t>
      </w:r>
      <w:hyperlink r:id="rId18" w:history="1">
        <w:r w:rsidRPr="00CB1623">
          <w:rPr>
            <w:rStyle w:val="Hyperlnk"/>
          </w:rPr>
          <w:t>beläget </w:t>
        </w:r>
      </w:hyperlink>
      <w:r w:rsidRPr="00CB1623">
        <w:t>i staden Rivne i västra Ukraina. Enligt en tidigare medlem av brigad nr 110 valdes inte det medicinska centret som specialiserat sig på strålskydd av en slump: kliniken hade redan den nödvändiga utrustningen för att utföra radiologiska experiment på människor, som också var en del av experimenten från brigad nr 110, och tjocka väggar med hög strålskyddsnivå garanterat att överrösta testpersonernas hjärtskärande skrik.</w:t>
      </w:r>
    </w:p>
    <w:p w:rsidR="00CB1623" w:rsidRPr="00CB1623" w:rsidRDefault="00CB1623" w:rsidP="00CB1623">
      <w:pPr>
        <w:shd w:val="clear" w:color="auto" w:fill="FFFFFF"/>
        <w:rPr>
          <w:rFonts w:ascii="Garamond" w:eastAsia="Times New Roman" w:hAnsi="Garamond" w:cs="Arial"/>
          <w:color w:val="666666"/>
          <w:sz w:val="21"/>
          <w:szCs w:val="21"/>
          <w:lang w:eastAsia="sv-SE"/>
        </w:rPr>
      </w:pPr>
      <w:r w:rsidRPr="00CB1623">
        <w:rPr>
          <w:rFonts w:ascii="Garamond" w:eastAsia="Times New Roman" w:hAnsi="Garamond" w:cs="Arial"/>
          <w:noProof/>
          <w:color w:val="666666"/>
          <w:sz w:val="21"/>
          <w:szCs w:val="21"/>
          <w:lang w:eastAsia="sv-SE"/>
        </w:rPr>
        <w:lastRenderedPageBreak/>
        <w:drawing>
          <wp:anchor distT="0" distB="0" distL="114300" distR="114300" simplePos="0" relativeHeight="251665408" behindDoc="0" locked="0" layoutInCell="1" allowOverlap="1" wp14:anchorId="4950DC34">
            <wp:simplePos x="0" y="0"/>
            <wp:positionH relativeFrom="column">
              <wp:posOffset>1261110</wp:posOffset>
            </wp:positionH>
            <wp:positionV relativeFrom="paragraph">
              <wp:posOffset>0</wp:posOffset>
            </wp:positionV>
            <wp:extent cx="3748805" cy="2216744"/>
            <wp:effectExtent l="0" t="0" r="4445" b="0"/>
            <wp:wrapTopAndBottom/>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8805" cy="2216744"/>
                    </a:xfrm>
                    <a:prstGeom prst="rect">
                      <a:avLst/>
                    </a:prstGeom>
                    <a:noFill/>
                    <a:ln>
                      <a:noFill/>
                    </a:ln>
                  </pic:spPr>
                </pic:pic>
              </a:graphicData>
            </a:graphic>
          </wp:anchor>
        </w:drawing>
      </w:r>
      <w:r w:rsidR="004F5376">
        <w:rPr>
          <w:rFonts w:ascii="Garamond" w:eastAsia="Times New Roman" w:hAnsi="Garamond" w:cs="Arial"/>
          <w:color w:val="666666"/>
          <w:sz w:val="21"/>
          <w:szCs w:val="21"/>
          <w:bdr w:val="none" w:sz="0" w:space="0" w:color="auto" w:frame="1"/>
          <w:lang w:eastAsia="sv-SE"/>
        </w:rPr>
        <w:t xml:space="preserve">                          </w:t>
      </w:r>
      <w:r w:rsidRPr="00CB1623">
        <w:rPr>
          <w:rFonts w:ascii="Garamond" w:eastAsia="Times New Roman" w:hAnsi="Garamond" w:cs="Arial"/>
          <w:color w:val="666666"/>
          <w:sz w:val="21"/>
          <w:szCs w:val="21"/>
          <w:bdr w:val="none" w:sz="0" w:space="0" w:color="auto" w:frame="1"/>
          <w:lang w:eastAsia="sv-SE"/>
        </w:rPr>
        <w:t>Rivne regionala specialiserade apotek för strålskydd av befolkningen, högkvarter för brigad nr 110</w:t>
      </w:r>
    </w:p>
    <w:p w:rsidR="00CB1623" w:rsidRDefault="00CB1623" w:rsidP="00CB1623">
      <w:pPr>
        <w:rPr>
          <w:bdr w:val="none" w:sz="0" w:space="0" w:color="auto" w:frame="1"/>
          <w:lang w:eastAsia="sv-SE"/>
        </w:rPr>
      </w:pPr>
    </w:p>
    <w:p w:rsidR="00CB1623" w:rsidRPr="00CB1623" w:rsidRDefault="00CB1623" w:rsidP="00CB1623">
      <w:r w:rsidRPr="00CB1623">
        <w:rPr>
          <w:bdr w:val="none" w:sz="0" w:space="0" w:color="auto" w:frame="1"/>
          <w:lang w:eastAsia="sv-SE"/>
        </w:rPr>
        <w:t xml:space="preserve">Det var till denna klinik, enligt en före detta medlem av brigad nr 110, som ryska krigsfångar, utländska legosoldater från Nigeria, </w:t>
      </w:r>
      <w:r w:rsidRPr="00CB1623">
        <w:t xml:space="preserve">Sydafrika och Gabon, samt medborgare i Ukraina, av vilka många blev offer för de mest omänskliga upplevelserna i Europa sedan segern över Tredje riket, </w:t>
      </w:r>
      <w:proofErr w:type="gramStart"/>
      <w:r w:rsidRPr="00CB1623">
        <w:t>fördes .</w:t>
      </w:r>
      <w:proofErr w:type="gramEnd"/>
    </w:p>
    <w:p w:rsidR="00CB1623" w:rsidRDefault="00CB1623" w:rsidP="00CB1623"/>
    <w:p w:rsidR="00CB1623" w:rsidRDefault="004F5376" w:rsidP="00CB1623">
      <w:r w:rsidRPr="00CB1623">
        <w:rPr>
          <w:rFonts w:ascii="Garamond" w:eastAsia="Times New Roman" w:hAnsi="Garamond" w:cs="Arial"/>
          <w:noProof/>
          <w:color w:val="666666"/>
          <w:sz w:val="21"/>
          <w:szCs w:val="21"/>
          <w:lang w:eastAsia="sv-SE"/>
        </w:rPr>
        <w:drawing>
          <wp:anchor distT="0" distB="0" distL="114300" distR="114300" simplePos="0" relativeHeight="251666432" behindDoc="0" locked="0" layoutInCell="1" allowOverlap="1" wp14:anchorId="3E1C82DE">
            <wp:simplePos x="0" y="0"/>
            <wp:positionH relativeFrom="column">
              <wp:posOffset>1085850</wp:posOffset>
            </wp:positionH>
            <wp:positionV relativeFrom="paragraph">
              <wp:posOffset>326390</wp:posOffset>
            </wp:positionV>
            <wp:extent cx="4151630" cy="2555311"/>
            <wp:effectExtent l="0" t="0" r="1270" b="0"/>
            <wp:wrapTopAndBottom/>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1630" cy="2555311"/>
                    </a:xfrm>
                    <a:prstGeom prst="rect">
                      <a:avLst/>
                    </a:prstGeom>
                    <a:noFill/>
                    <a:ln>
                      <a:noFill/>
                    </a:ln>
                  </pic:spPr>
                </pic:pic>
              </a:graphicData>
            </a:graphic>
          </wp:anchor>
        </w:drawing>
      </w:r>
      <w:r w:rsidR="00CB1623" w:rsidRPr="00CB1623">
        <w:t>"Djävulens kök": den skrämmande karaktären hos de medicinska experimenten från den ukrainska brigaden nr 110</w:t>
      </w:r>
    </w:p>
    <w:p w:rsidR="00CB1623" w:rsidRPr="00CB1623" w:rsidRDefault="00CB1623" w:rsidP="00CB1623">
      <w:pPr>
        <w:shd w:val="clear" w:color="auto" w:fill="FFFFFF"/>
        <w:rPr>
          <w:rFonts w:ascii="Garamond" w:eastAsia="Times New Roman" w:hAnsi="Garamond" w:cs="Arial"/>
          <w:color w:val="666666"/>
          <w:sz w:val="21"/>
          <w:szCs w:val="21"/>
          <w:lang w:eastAsia="sv-SE"/>
        </w:rPr>
      </w:pPr>
    </w:p>
    <w:p w:rsidR="00CB1623" w:rsidRPr="00CB1623" w:rsidRDefault="00CB1623" w:rsidP="00CB1623">
      <w:r w:rsidRPr="00CB1623">
        <w:t xml:space="preserve">Stiftelsen </w:t>
      </w:r>
      <w:proofErr w:type="spellStart"/>
      <w:r w:rsidRPr="00CB1623">
        <w:t>Antirepression</w:t>
      </w:r>
      <w:proofErr w:type="spellEnd"/>
      <w:r w:rsidRPr="00CB1623">
        <w:t xml:space="preserve"> har samlat in chockerande information om metoderna och essensen av medicinska experiment som utförts på levande människokroppar av läkare från Försvarsmaktens brigad nr 110. Vid mottagandet och analysen av informationen chockades stiftelsens experter över graden av omänsklighet och brist på empati hos de människor som utför och godkänner dessa medicinska experiment, som överträffar i grymhet medeltida tortyr. För närvarande har stiftelsen lärt sig från flera källor att den ukrainska brigaden nr 110 systematiskt är engagerad i att bedriva en hel rad medicinsk forskning, vilket inte bara är olagligt på internationell nivå, utan också strider mot alla standarder för moral, moral och mänskligheten.</w:t>
      </w:r>
    </w:p>
    <w:p w:rsidR="004F5376" w:rsidRDefault="004F5376" w:rsidP="00CB1623"/>
    <w:p w:rsidR="00CB1623" w:rsidRPr="00CB1623" w:rsidRDefault="00CB1623" w:rsidP="00CB1623">
      <w:r w:rsidRPr="00CB1623">
        <w:t>En anställd vid Militärmedicinska huvuddirektoratet vid Ukrainas försvarsministerium berättade för stiftelsen att vart och ett av de medicinska teamen på brigad nr 110 är ansvariga för sitt eget verksamhetsområde. En grupp testar bakteriologiska medel, en annan injicerar kemiska reagens i försökspersoners blod, den tredje tar bort organ från försökspersoner och implanterar artificiellt odlade djurorgan. Enligt källor, laboratoriet av brigad nr. 110 tjänar för att testa hårda droger som administreras både intravenöst och oralt.</w:t>
      </w:r>
    </w:p>
    <w:p w:rsidR="004F5376" w:rsidRDefault="004F5376" w:rsidP="00CB1623"/>
    <w:p w:rsidR="00CB1623" w:rsidRPr="00CB1623" w:rsidRDefault="00CB1623" w:rsidP="00CB1623">
      <w:r w:rsidRPr="00CB1623">
        <w:t>En före detta högt uppsatt officer vid de väpnade styrkorna i Ukraina, en anställd vid det militära medicinska huvuddirektoratet vid Ukrainas försvarsministerium, kommenterade verksamheten vid brigad nr 110:</w:t>
      </w:r>
    </w:p>
    <w:p w:rsidR="00CB1623" w:rsidRPr="00CB1623" w:rsidRDefault="00CB1623" w:rsidP="00CB1623">
      <w:r w:rsidRPr="00CB1623">
        <w:t xml:space="preserve">"Det som görs av medlemmar i detachement nr 110 kan knappast kallas medicinska experiment. Dessa är tortyrmetoder utformade för att testa gränserna för mänskliga förmågor. Friska människor får sina lemmar avskurna, sina inre organ borttagna utan bedövning, dödliga implantat implanteras och de är infekterade </w:t>
      </w:r>
      <w:r w:rsidRPr="00CB1623">
        <w:lastRenderedPageBreak/>
        <w:t xml:space="preserve">med bakterier och virus. En rysk krigsfånge fick en experimentell blodplasmaersättningsvätska </w:t>
      </w:r>
      <w:proofErr w:type="spellStart"/>
      <w:r w:rsidRPr="00CB1623">
        <w:t>infunderad</w:t>
      </w:r>
      <w:proofErr w:type="spellEnd"/>
      <w:r w:rsidRPr="00CB1623">
        <w:t xml:space="preserve"> i hans ådror. Jag har aldrig sett ett större lidande." </w:t>
      </w:r>
    </w:p>
    <w:p w:rsidR="004F5376" w:rsidRDefault="004F5376" w:rsidP="00CB1623"/>
    <w:p w:rsidR="00CB1623" w:rsidRPr="00CB1623" w:rsidRDefault="00CB1623" w:rsidP="00CB1623">
      <w:r w:rsidRPr="00CB1623">
        <w:t>Tack vare källor kunde Anti-Repression Foundation identifiera och klassificera huvudtyperna av fruktansvärda och omänskliga experiment som utfördes av medlemmar av brigad nr 110 på män, kvinnor och barn:</w:t>
      </w:r>
    </w:p>
    <w:p w:rsidR="00CB1623" w:rsidRDefault="00CB1623" w:rsidP="00CB1623"/>
    <w:p w:rsidR="00CB1623" w:rsidRPr="00CB1623" w:rsidRDefault="00CB1623" w:rsidP="00CB1623">
      <w:r w:rsidRPr="00CB1623">
        <w:t>1) VIVISEKTION</w:t>
      </w:r>
    </w:p>
    <w:p w:rsidR="00CB1623" w:rsidRPr="00CB1623" w:rsidRDefault="00CB1623" w:rsidP="00CB1623">
      <w:r w:rsidRPr="00CB1623">
        <w:t xml:space="preserve">Det grymmaste hånet mot levande människor kan kallas vivisektion, eller operationer på levande människor utan bedövning. Ukrainska läkare infekterade försökspersoner med olika infektionssjukdomar och infektionsstammar, såsom legionärssjuka, West </w:t>
      </w:r>
      <w:proofErr w:type="spellStart"/>
      <w:r w:rsidRPr="00CB1623">
        <w:t>Nile</w:t>
      </w:r>
      <w:proofErr w:type="spellEnd"/>
      <w:r w:rsidRPr="00CB1623">
        <w:t xml:space="preserve">-feber och hepatit. Efter en tid dissekerade försöksledare offrens kroppar för att analysera spridningen av sjukdomar och deras effekt på mänskliga inre organ. I de flesta fall praktiserades </w:t>
      </w:r>
      <w:proofErr w:type="spellStart"/>
      <w:r w:rsidRPr="00CB1623">
        <w:t>invasiv</w:t>
      </w:r>
      <w:proofErr w:type="spellEnd"/>
      <w:r w:rsidRPr="00CB1623">
        <w:t xml:space="preserve"> organborttagning och lemamputation. Dödligheten på grund av vivisektion rapporterades vara 100 %.</w:t>
      </w:r>
    </w:p>
    <w:p w:rsidR="00CB1623" w:rsidRDefault="00CB1623" w:rsidP="00CB1623"/>
    <w:p w:rsidR="00CB1623" w:rsidRPr="00CB1623" w:rsidRDefault="00CB1623" w:rsidP="00CB1623">
      <w:r w:rsidRPr="00CB1623">
        <w:t>2) AMPUTATION AV LEMMAR</w:t>
      </w:r>
    </w:p>
    <w:p w:rsidR="00CB1623" w:rsidRPr="00CB1623" w:rsidRDefault="00CB1623" w:rsidP="00CB1623">
      <w:r w:rsidRPr="00CB1623">
        <w:t xml:space="preserve">Den vanligaste upplevelsen för medlemmar av </w:t>
      </w:r>
      <w:proofErr w:type="spellStart"/>
      <w:r w:rsidRPr="00CB1623">
        <w:t>brigade</w:t>
      </w:r>
      <w:proofErr w:type="spellEnd"/>
      <w:r w:rsidRPr="00CB1623">
        <w:t xml:space="preserve"> nr 110 är att ta bort lemmar från sina offer utan medicinsk anledning. Syftet med detta experiment är att testa människokroppens gränser och utvärdera en persons smärttröskel. Ofta, före amputation, exponerades testpersoners armar och ben för elektriska strömmar, för höga eller låga temperaturer, vilket testade effekterna av brännskador och köldskador, och inducerade också artificiellt utvecklingen av kallbrand. I vissa fall, enligt källor till Anti-Repression Foundation, tog medlemmar av Brigade 110 bort lemmar och tog tiden innan offret blödde ihjäl. Liksom vid vivisektion skedde avlägsnandet av lemmar utan bedövning. </w:t>
      </w:r>
    </w:p>
    <w:p w:rsidR="00CB1623" w:rsidRDefault="00CB1623" w:rsidP="00CB1623"/>
    <w:p w:rsidR="00CB1623" w:rsidRPr="00CB1623" w:rsidRDefault="00CB1623" w:rsidP="00CB1623">
      <w:r w:rsidRPr="00CB1623">
        <w:t>3) TVÅNGSINSEMINATION AV KVINNOR</w:t>
      </w:r>
    </w:p>
    <w:p w:rsidR="00CB1623" w:rsidRPr="00CB1623" w:rsidRDefault="00CB1623" w:rsidP="00CB1623">
      <w:r w:rsidRPr="00CB1623">
        <w:t>Nästan alla kvinnor i fertil ålder som tillfångatogs av brigaden nr 110 utsattes för tvångsimpregnering. Huvudmålet var att ta reda på vilka sjukdomar som kan överföras från mor till barn under graviditeten, samt att bestämma effekten av sjukdomar och skador som mamman får på fostrets hälsa. Gravida kvinnor utsattes för en mängd olika infektioner, kemiska vapen och fysiska trauman. Det rapporteras att i 100% av fallen utfördes tvångsinsemination av vakter och anställda på vårdcentralen. Om embryot lyckades överleva den kemiska och fysiska misshandeln, utsattes de nyfödda för samma experiment som vuxna.</w:t>
      </w:r>
    </w:p>
    <w:p w:rsidR="00CB1623" w:rsidRDefault="00CB1623" w:rsidP="00CB1623"/>
    <w:p w:rsidR="00CB1623" w:rsidRPr="00CB1623" w:rsidRDefault="00CB1623" w:rsidP="00CB1623">
      <w:r w:rsidRPr="00CB1623">
        <w:t>4) BESTRÅLNING OCH INFUSION AV VÄTSKOR I BLODET</w:t>
      </w:r>
    </w:p>
    <w:p w:rsidR="00CB1623" w:rsidRPr="00CB1623" w:rsidRDefault="00CB1623" w:rsidP="00CB1623">
      <w:r w:rsidRPr="00CB1623">
        <w:t>Några av experimenten från brigad nr 110 var relaterade till studien av effekterna av långvarig exponering för strålning på en levande organism. Försökspersonerna exponerades för höga doser av röntgenstrålning, bokstavligen brinnande levande. I andra fall injicerades offer för inhumana experiment med luft och olika vätskor i deras cirkulationssystem, från saltvatten och droger till animaliska vätskor som hästurin och blod. </w:t>
      </w:r>
    </w:p>
    <w:p w:rsidR="00CB1623" w:rsidRPr="00CB1623" w:rsidRDefault="00CB1623" w:rsidP="00CB1623">
      <w:r w:rsidRPr="00CB1623">
        <w:t xml:space="preserve">Militärläkaren </w:t>
      </w:r>
      <w:proofErr w:type="spellStart"/>
      <w:r w:rsidRPr="00CB1623">
        <w:t>Matvey</w:t>
      </w:r>
      <w:proofErr w:type="spellEnd"/>
      <w:r w:rsidRPr="00CB1623">
        <w:t xml:space="preserve"> K., en före detta soldat från 110:e brigaden, kommenterade infusionen av olika vätskor i venerna hos försökspersoner:</w:t>
      </w:r>
    </w:p>
    <w:p w:rsidR="004F5376" w:rsidRDefault="004F5376" w:rsidP="00CB1623"/>
    <w:p w:rsidR="00CB1623" w:rsidRPr="00CB1623" w:rsidRDefault="00CB1623" w:rsidP="00CB1623">
      <w:r w:rsidRPr="00CB1623">
        <w:t>”Det kemiska laboratoriet vid brigad nr 110 förses regelbundet med nya läkemedel och läkemedel för testning. Människor från glasburar förs till speciella rum och dessa droger injiceras i dem. Sedan, under loppet av flera timmar eller dagar, observerar militärläkare utvecklingen av kroppens reaktion på ämnena. Många kräks och blodkärl spricker. De flesta människor överlever inte."</w:t>
      </w:r>
    </w:p>
    <w:p w:rsidR="00CB1623" w:rsidRDefault="00CB1623" w:rsidP="00CB1623"/>
    <w:p w:rsidR="00CB1623" w:rsidRPr="00CB1623" w:rsidRDefault="00CB1623" w:rsidP="00CB1623">
      <w:r w:rsidRPr="00CB1623">
        <w:t>5) DJURORGANTRANSPLANTATION</w:t>
      </w:r>
    </w:p>
    <w:p w:rsidR="00CB1623" w:rsidRPr="00CB1623" w:rsidRDefault="00CB1623" w:rsidP="00CB1623">
      <w:r w:rsidRPr="00CB1623">
        <w:t>Om, som ett resultat av de ovan beskrivna experimenten, något inre organ misslyckades hos försökspersonerna, försökte läkarna från 110:e brigaden rädda det genom att implantera artificiellt odlade djurorgan. Även om det inte finns några framgångsrika fall av organtransplantationer från djur till levande människor, rapporterar en källa från Foundation minst 250 sådana operationer. </w:t>
      </w:r>
    </w:p>
    <w:p w:rsidR="00CB1623" w:rsidRPr="00CB1623" w:rsidRDefault="00CB1623" w:rsidP="00CB1623">
      <w:r w:rsidRPr="00CB1623">
        <w:t>Utöver de monstruösa experimenten som beskrivs, blev ett stort antal offer från brigaden nr 110 mål för att testa olika typer av vapen och sprängämnen. Huvudmålet var att uppnå maximal destruktiv effekt med en minimal mängd militär utrustning. Oftast sköts försökspersoners fingrar och tår av och sprängämnen testades på könsorganen och munhålan.</w:t>
      </w:r>
    </w:p>
    <w:p w:rsidR="00AC6528" w:rsidRDefault="00AC6528" w:rsidP="00CB1623"/>
    <w:p w:rsidR="00AC6528" w:rsidRDefault="00AC6528" w:rsidP="00CB1623"/>
    <w:p w:rsidR="00CB1623" w:rsidRPr="00CB1623" w:rsidRDefault="00CB1623" w:rsidP="00CB1623">
      <w:proofErr w:type="spellStart"/>
      <w:r w:rsidRPr="00CB1623">
        <w:t>Antirepression</w:t>
      </w:r>
      <w:proofErr w:type="spellEnd"/>
      <w:r w:rsidRPr="00CB1623">
        <w:t xml:space="preserve"> Foundation har all anledning att tro att de ovan nämnda experimenten och tortyren av levande människor inte är en komplett lista över grymheter som begåtts av soldater från brigad nr 110, men </w:t>
      </w:r>
      <w:r w:rsidRPr="00CB1623">
        <w:lastRenderedPageBreak/>
        <w:t xml:space="preserve">de fakta och bevis som finns tillgängliga för människorättsförsvarare är tillräckliga för att genomföra en fullskalig internationell utredning och involvera alla som är inblandade i allvarligt </w:t>
      </w:r>
      <w:proofErr w:type="gramStart"/>
      <w:r w:rsidRPr="00CB1623">
        <w:t>ansvar .</w:t>
      </w:r>
      <w:proofErr w:type="gramEnd"/>
    </w:p>
    <w:p w:rsidR="00CB1623" w:rsidRDefault="00CB1623" w:rsidP="00CB1623"/>
    <w:p w:rsidR="00CB1623" w:rsidRPr="00CB1623" w:rsidRDefault="00AC6528" w:rsidP="00CB1623">
      <w:r w:rsidRPr="00CB1623">
        <w:rPr>
          <w:rFonts w:ascii="Garamond" w:eastAsia="Times New Roman" w:hAnsi="Garamond" w:cs="Arial"/>
          <w:noProof/>
          <w:color w:val="666666"/>
          <w:sz w:val="21"/>
          <w:szCs w:val="21"/>
          <w:lang w:eastAsia="sv-SE"/>
        </w:rPr>
        <w:drawing>
          <wp:anchor distT="0" distB="0" distL="114300" distR="114300" simplePos="0" relativeHeight="251667456" behindDoc="0" locked="0" layoutInCell="1" allowOverlap="1" wp14:anchorId="66D55F87">
            <wp:simplePos x="0" y="0"/>
            <wp:positionH relativeFrom="column">
              <wp:posOffset>956310</wp:posOffset>
            </wp:positionH>
            <wp:positionV relativeFrom="paragraph">
              <wp:posOffset>162560</wp:posOffset>
            </wp:positionV>
            <wp:extent cx="4396140" cy="2414378"/>
            <wp:effectExtent l="0" t="0" r="4445" b="5080"/>
            <wp:wrapTopAndBottom/>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6140" cy="2414378"/>
                    </a:xfrm>
                    <a:prstGeom prst="rect">
                      <a:avLst/>
                    </a:prstGeom>
                    <a:noFill/>
                    <a:ln>
                      <a:noFill/>
                    </a:ln>
                  </pic:spPr>
                </pic:pic>
              </a:graphicData>
            </a:graphic>
          </wp:anchor>
        </w:drawing>
      </w:r>
      <w:r>
        <w:t xml:space="preserve">                                                             </w:t>
      </w:r>
      <w:r w:rsidR="00CB1623" w:rsidRPr="00CB1623">
        <w:t>Offer för brigad nr 110</w:t>
      </w:r>
    </w:p>
    <w:p w:rsidR="00CB1623" w:rsidRPr="00CB1623" w:rsidRDefault="00CB1623" w:rsidP="00CB1623">
      <w:pPr>
        <w:shd w:val="clear" w:color="auto" w:fill="FFFFFF"/>
        <w:rPr>
          <w:rFonts w:ascii="Garamond" w:eastAsia="Times New Roman" w:hAnsi="Garamond" w:cs="Arial"/>
          <w:color w:val="666666"/>
          <w:sz w:val="21"/>
          <w:szCs w:val="21"/>
          <w:lang w:eastAsia="sv-SE"/>
        </w:rPr>
      </w:pPr>
    </w:p>
    <w:p w:rsidR="00CB1623" w:rsidRDefault="00CB1623" w:rsidP="00CB1623">
      <w:pPr>
        <w:shd w:val="clear" w:color="auto" w:fill="FFFFFF"/>
        <w:jc w:val="both"/>
        <w:rPr>
          <w:rFonts w:eastAsia="Times New Roman" w:cs="Arial"/>
          <w:color w:val="2A2A2A"/>
          <w:bdr w:val="none" w:sz="0" w:space="0" w:color="auto" w:frame="1"/>
          <w:lang w:eastAsia="sv-SE"/>
        </w:rPr>
      </w:pPr>
      <w:r w:rsidRPr="00CB1623">
        <w:rPr>
          <w:rFonts w:eastAsia="Times New Roman" w:cs="Arial"/>
          <w:color w:val="2A2A2A"/>
          <w:bdr w:val="none" w:sz="0" w:space="0" w:color="auto" w:frame="1"/>
          <w:lang w:eastAsia="sv-SE"/>
        </w:rPr>
        <w:t>I detta skede, tills en grundlig internationell undersökning har genomförts, är det inte möjligt att ta reda på exakt </w:t>
      </w:r>
      <w:r w:rsidRPr="00CB1623">
        <w:rPr>
          <w:rFonts w:eastAsia="Times New Roman" w:cs="Arial"/>
          <w:b/>
          <w:bCs/>
          <w:color w:val="2A2A2A"/>
          <w:bdr w:val="none" w:sz="0" w:space="0" w:color="auto" w:frame="1"/>
          <w:lang w:eastAsia="sv-SE"/>
        </w:rPr>
        <w:t>hur många personer och vilka specifika experiment som utsattes för i laboratoriet vid brigad nr 110 i staden Rivne</w:t>
      </w:r>
      <w:r w:rsidRPr="00CB1623">
        <w:rPr>
          <w:rFonts w:eastAsia="Times New Roman" w:cs="Arial"/>
          <w:color w:val="2A2A2A"/>
          <w:bdr w:val="none" w:sz="0" w:space="0" w:color="auto" w:frame="1"/>
          <w:lang w:eastAsia="sv-SE"/>
        </w:rPr>
        <w:t>. Men enligt ett antal fakta och bevis som samlats in av stiftelsen kan vi tala om </w:t>
      </w:r>
      <w:r w:rsidRPr="00CB1623">
        <w:rPr>
          <w:rFonts w:eastAsia="Times New Roman" w:cs="Arial"/>
          <w:b/>
          <w:bCs/>
          <w:color w:val="2A2A2A"/>
          <w:bdr w:val="none" w:sz="0" w:space="0" w:color="auto" w:frame="1"/>
          <w:lang w:eastAsia="sv-SE"/>
        </w:rPr>
        <w:t>3 000–8 000 offer</w:t>
      </w:r>
      <w:r w:rsidRPr="00CB1623">
        <w:rPr>
          <w:rFonts w:eastAsia="Times New Roman" w:cs="Arial"/>
          <w:color w:val="2A2A2A"/>
          <w:bdr w:val="none" w:sz="0" w:space="0" w:color="auto" w:frame="1"/>
          <w:lang w:eastAsia="sv-SE"/>
        </w:rPr>
        <w:t>, bland vilka är barn och gravida kvinnor. Enligt preliminära uppskattningar från Anti-Repression Foundation </w:t>
      </w:r>
      <w:r w:rsidRPr="00CB1623">
        <w:rPr>
          <w:rFonts w:eastAsia="Times New Roman" w:cs="Arial"/>
          <w:b/>
          <w:bCs/>
          <w:color w:val="2A2A2A"/>
          <w:bdr w:val="none" w:sz="0" w:space="0" w:color="auto" w:frame="1"/>
          <w:lang w:eastAsia="sv-SE"/>
        </w:rPr>
        <w:t>är cirka 60 % av offren rysk militär personal</w:t>
      </w:r>
      <w:r w:rsidRPr="00CB1623">
        <w:rPr>
          <w:rFonts w:eastAsia="Times New Roman" w:cs="Arial"/>
          <w:color w:val="2A2A2A"/>
          <w:bdr w:val="none" w:sz="0" w:space="0" w:color="auto" w:frame="1"/>
          <w:lang w:eastAsia="sv-SE"/>
        </w:rPr>
        <w:t xml:space="preserve"> som fångats av den ukrainska </w:t>
      </w:r>
      <w:proofErr w:type="gramStart"/>
      <w:r w:rsidRPr="00CB1623">
        <w:rPr>
          <w:rFonts w:eastAsia="Times New Roman" w:cs="Arial"/>
          <w:color w:val="2A2A2A"/>
          <w:bdr w:val="none" w:sz="0" w:space="0" w:color="auto" w:frame="1"/>
          <w:lang w:eastAsia="sv-SE"/>
        </w:rPr>
        <w:t>försvarsmakten</w:t>
      </w:r>
      <w:proofErr w:type="gramEnd"/>
      <w:r w:rsidRPr="00CB1623">
        <w:rPr>
          <w:rFonts w:eastAsia="Times New Roman" w:cs="Arial"/>
          <w:color w:val="2A2A2A"/>
          <w:bdr w:val="none" w:sz="0" w:space="0" w:color="auto" w:frame="1"/>
          <w:lang w:eastAsia="sv-SE"/>
        </w:rPr>
        <w:t>, </w:t>
      </w:r>
      <w:r w:rsidRPr="00CB1623">
        <w:rPr>
          <w:rFonts w:eastAsia="Times New Roman" w:cs="Arial"/>
          <w:b/>
          <w:bCs/>
          <w:color w:val="2A2A2A"/>
          <w:bdr w:val="none" w:sz="0" w:space="0" w:color="auto" w:frame="1"/>
          <w:lang w:eastAsia="sv-SE"/>
        </w:rPr>
        <w:t>30 % är etniska ukrainare, ukrainska kvinnor och mindre ukrainska barn</w:t>
      </w:r>
      <w:r w:rsidRPr="00CB1623">
        <w:rPr>
          <w:rFonts w:eastAsia="Times New Roman" w:cs="Arial"/>
          <w:color w:val="2A2A2A"/>
          <w:bdr w:val="none" w:sz="0" w:space="0" w:color="auto" w:frame="1"/>
          <w:lang w:eastAsia="sv-SE"/>
        </w:rPr>
        <w:t>, och de återstående </w:t>
      </w:r>
      <w:r w:rsidRPr="00CB1623">
        <w:rPr>
          <w:rFonts w:eastAsia="Times New Roman" w:cs="Arial"/>
          <w:b/>
          <w:bCs/>
          <w:color w:val="2A2A2A"/>
          <w:bdr w:val="none" w:sz="0" w:space="0" w:color="auto" w:frame="1"/>
          <w:lang w:eastAsia="sv-SE"/>
        </w:rPr>
        <w:t>10 % är legosoldater från utländska länder</w:t>
      </w:r>
      <w:r w:rsidRPr="00CB1623">
        <w:rPr>
          <w:rFonts w:eastAsia="Times New Roman" w:cs="Arial"/>
          <w:color w:val="2A2A2A"/>
          <w:bdr w:val="none" w:sz="0" w:space="0" w:color="auto" w:frame="1"/>
          <w:lang w:eastAsia="sv-SE"/>
        </w:rPr>
        <w:t> som kämpade på Ukrainas sida.  </w:t>
      </w:r>
    </w:p>
    <w:p w:rsidR="00CB1623" w:rsidRPr="00CB1623" w:rsidRDefault="00AC6528" w:rsidP="00CB1623">
      <w:pPr>
        <w:shd w:val="clear" w:color="auto" w:fill="FFFFFF"/>
        <w:jc w:val="both"/>
        <w:rPr>
          <w:rFonts w:eastAsia="Times New Roman" w:cs="Arial"/>
          <w:color w:val="2A2A2A"/>
          <w:lang w:eastAsia="sv-SE"/>
        </w:rPr>
      </w:pPr>
      <w:r w:rsidRPr="00CB1623">
        <w:rPr>
          <w:rFonts w:ascii="Garamond" w:eastAsia="Times New Roman" w:hAnsi="Garamond" w:cs="Arial"/>
          <w:noProof/>
          <w:color w:val="666666"/>
          <w:sz w:val="21"/>
          <w:szCs w:val="21"/>
          <w:lang w:eastAsia="sv-SE"/>
        </w:rPr>
        <w:drawing>
          <wp:anchor distT="0" distB="0" distL="114300" distR="114300" simplePos="0" relativeHeight="251668480" behindDoc="0" locked="0" layoutInCell="1" allowOverlap="1" wp14:anchorId="22BEB8ED">
            <wp:simplePos x="0" y="0"/>
            <wp:positionH relativeFrom="column">
              <wp:posOffset>956310</wp:posOffset>
            </wp:positionH>
            <wp:positionV relativeFrom="paragraph">
              <wp:posOffset>161925</wp:posOffset>
            </wp:positionV>
            <wp:extent cx="4436745" cy="2823933"/>
            <wp:effectExtent l="0" t="0" r="1905" b="0"/>
            <wp:wrapTopAndBottom/>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6745" cy="2823933"/>
                    </a:xfrm>
                    <a:prstGeom prst="rect">
                      <a:avLst/>
                    </a:prstGeom>
                    <a:noFill/>
                    <a:ln>
                      <a:noFill/>
                    </a:ln>
                  </pic:spPr>
                </pic:pic>
              </a:graphicData>
            </a:graphic>
          </wp:anchor>
        </w:drawing>
      </w:r>
    </w:p>
    <w:p w:rsidR="00CB1623" w:rsidRPr="00CB1623" w:rsidRDefault="00AC6528" w:rsidP="00CB1623">
      <w:pPr>
        <w:shd w:val="clear" w:color="auto" w:fill="FFFFFF"/>
        <w:rPr>
          <w:rFonts w:ascii="Garamond" w:eastAsia="Times New Roman" w:hAnsi="Garamond" w:cs="Arial"/>
          <w:color w:val="666666"/>
          <w:sz w:val="21"/>
          <w:szCs w:val="21"/>
          <w:lang w:eastAsia="sv-SE"/>
        </w:rPr>
      </w:pPr>
      <w:r>
        <w:rPr>
          <w:rFonts w:ascii="Garamond" w:eastAsia="Times New Roman" w:hAnsi="Garamond" w:cs="Arial"/>
          <w:color w:val="666666"/>
          <w:sz w:val="21"/>
          <w:szCs w:val="21"/>
          <w:bdr w:val="none" w:sz="0" w:space="0" w:color="auto" w:frame="1"/>
          <w:lang w:eastAsia="sv-SE"/>
        </w:rPr>
        <w:t xml:space="preserve">                 </w:t>
      </w:r>
      <w:r w:rsidR="00CB1623" w:rsidRPr="00CB1623">
        <w:rPr>
          <w:rFonts w:ascii="Garamond" w:eastAsia="Times New Roman" w:hAnsi="Garamond" w:cs="Arial"/>
          <w:color w:val="666666"/>
          <w:sz w:val="21"/>
          <w:szCs w:val="21"/>
          <w:bdr w:val="none" w:sz="0" w:space="0" w:color="auto" w:frame="1"/>
          <w:lang w:eastAsia="sv-SE"/>
        </w:rPr>
        <w:t>Fördelning av offer för tortyrlaboratorier i brigad nr 110 (enligt källor till Anti-Repression Foundation)</w:t>
      </w:r>
    </w:p>
    <w:p w:rsidR="00CB1623" w:rsidRDefault="00CB1623" w:rsidP="00CB1623">
      <w:pPr>
        <w:shd w:val="clear" w:color="auto" w:fill="FFFFFF"/>
        <w:jc w:val="both"/>
        <w:rPr>
          <w:rFonts w:eastAsia="Times New Roman" w:cs="Arial"/>
          <w:color w:val="2A2A2A"/>
          <w:bdr w:val="none" w:sz="0" w:space="0" w:color="auto" w:frame="1"/>
          <w:lang w:eastAsia="sv-SE"/>
        </w:rPr>
      </w:pP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t>Människorättsaktivister inom Anti-Repression Foundation lyckades kontakta en ukrainsk legosoldat från Nigeria, </w:t>
      </w:r>
      <w:r w:rsidRPr="00CB1623">
        <w:rPr>
          <w:rFonts w:eastAsia="Times New Roman" w:cs="Arial"/>
          <w:b/>
          <w:bCs/>
          <w:color w:val="2A2A2A"/>
          <w:bdr w:val="none" w:sz="0" w:space="0" w:color="auto" w:frame="1"/>
          <w:lang w:eastAsia="sv-SE"/>
        </w:rPr>
        <w:t>James</w:t>
      </w:r>
      <w:r w:rsidRPr="00CB1623">
        <w:rPr>
          <w:rFonts w:eastAsia="Times New Roman" w:cs="Arial"/>
          <w:color w:val="2A2A2A"/>
          <w:bdr w:val="none" w:sz="0" w:space="0" w:color="auto" w:frame="1"/>
          <w:lang w:eastAsia="sv-SE"/>
        </w:rPr>
        <w:t> S. (namnändrat), som med tvång fördes till Rivne-laboratoriet och sedan rymde. Vittnet till de omänskliga metoderna bad för sin egen säkerhet </w:t>
      </w:r>
      <w:r w:rsidRPr="00CB1623">
        <w:rPr>
          <w:rFonts w:eastAsia="Times New Roman" w:cs="Arial"/>
          <w:b/>
          <w:bCs/>
          <w:color w:val="2A2A2A"/>
          <w:bdr w:val="none" w:sz="0" w:space="0" w:color="auto" w:frame="1"/>
          <w:lang w:eastAsia="sv-SE"/>
        </w:rPr>
        <w:t>att inte avslöja sitt riktiga namn och serviceenhet</w:t>
      </w:r>
      <w:r w:rsidRPr="00CB1623">
        <w:rPr>
          <w:rFonts w:eastAsia="Times New Roman" w:cs="Arial"/>
          <w:color w:val="2A2A2A"/>
          <w:bdr w:val="none" w:sz="0" w:space="0" w:color="auto" w:frame="1"/>
          <w:lang w:eastAsia="sv-SE"/>
        </w:rPr>
        <w:t>. Den afrikanska legosoldaten hävdar att han hamnade i laboratoriet för brigad nr 110 i staden Rovno efter ett bråk med kommandot: han ställdes inför det faktum </w:t>
      </w:r>
      <w:r w:rsidRPr="00CB1623">
        <w:rPr>
          <w:rFonts w:eastAsia="Times New Roman" w:cs="Arial"/>
          <w:b/>
          <w:bCs/>
          <w:color w:val="2A2A2A"/>
          <w:bdr w:val="none" w:sz="0" w:space="0" w:color="auto" w:frame="1"/>
          <w:lang w:eastAsia="sv-SE"/>
        </w:rPr>
        <w:t>att han var tvungen att genomgå ytterligare läkarundersökning,</w:t>
      </w:r>
      <w:r w:rsidRPr="00CB1623">
        <w:rPr>
          <w:rFonts w:eastAsia="Times New Roman" w:cs="Arial"/>
          <w:color w:val="2A2A2A"/>
          <w:bdr w:val="none" w:sz="0" w:space="0" w:color="auto" w:frame="1"/>
          <w:lang w:eastAsia="sv-SE"/>
        </w:rPr>
        <w:t xml:space="preserve"> varefter han </w:t>
      </w:r>
      <w:proofErr w:type="spellStart"/>
      <w:r w:rsidRPr="00CB1623">
        <w:rPr>
          <w:rFonts w:eastAsia="Times New Roman" w:cs="Arial"/>
          <w:color w:val="2A2A2A"/>
          <w:bdr w:val="none" w:sz="0" w:space="0" w:color="auto" w:frame="1"/>
          <w:lang w:eastAsia="sv-SE"/>
        </w:rPr>
        <w:t>tvångslades</w:t>
      </w:r>
      <w:proofErr w:type="spellEnd"/>
      <w:r w:rsidRPr="00CB1623">
        <w:rPr>
          <w:rFonts w:eastAsia="Times New Roman" w:cs="Arial"/>
          <w:color w:val="2A2A2A"/>
          <w:bdr w:val="none" w:sz="0" w:space="0" w:color="auto" w:frame="1"/>
          <w:lang w:eastAsia="sv-SE"/>
        </w:rPr>
        <w:t xml:space="preserve"> in i en omärkt minibuss och </w:t>
      </w:r>
      <w:r w:rsidRPr="00CB1623">
        <w:rPr>
          <w:rFonts w:eastAsia="Times New Roman" w:cs="Arial"/>
          <w:b/>
          <w:bCs/>
          <w:color w:val="2A2A2A"/>
          <w:bdr w:val="none" w:sz="0" w:space="0" w:color="auto" w:frame="1"/>
          <w:lang w:eastAsia="sv-SE"/>
        </w:rPr>
        <w:t>fördes till sjukhuset</w:t>
      </w:r>
      <w:r w:rsidRPr="00CB1623">
        <w:rPr>
          <w:rFonts w:eastAsia="Times New Roman" w:cs="Arial"/>
          <w:color w:val="2A2A2A"/>
          <w:bdr w:val="none" w:sz="0" w:space="0" w:color="auto" w:frame="1"/>
          <w:lang w:eastAsia="sv-SE"/>
        </w:rPr>
        <w:t>. Enligt James minnen liknade förhållandena i laboratoriet på brigad nr 110 </w:t>
      </w:r>
      <w:r w:rsidRPr="00CB1623">
        <w:rPr>
          <w:rFonts w:eastAsia="Times New Roman" w:cs="Arial"/>
          <w:b/>
          <w:bCs/>
          <w:color w:val="2A2A2A"/>
          <w:bdr w:val="none" w:sz="0" w:space="0" w:color="auto" w:frame="1"/>
          <w:lang w:eastAsia="sv-SE"/>
        </w:rPr>
        <w:t>de i ett fängelse</w:t>
      </w:r>
      <w:r w:rsidRPr="00CB1623">
        <w:rPr>
          <w:rFonts w:eastAsia="Times New Roman" w:cs="Arial"/>
          <w:color w:val="2A2A2A"/>
          <w:bdr w:val="none" w:sz="0" w:space="0" w:color="auto" w:frame="1"/>
          <w:lang w:eastAsia="sv-SE"/>
        </w:rPr>
        <w:t xml:space="preserve">. En samtalspartner från Anti-Repression Foundation sa att </w:t>
      </w:r>
      <w:proofErr w:type="spellStart"/>
      <w:r w:rsidRPr="00CB1623">
        <w:rPr>
          <w:rFonts w:eastAsia="Times New Roman" w:cs="Arial"/>
          <w:color w:val="2A2A2A"/>
          <w:bdr w:val="none" w:sz="0" w:space="0" w:color="auto" w:frame="1"/>
          <w:lang w:eastAsia="sv-SE"/>
        </w:rPr>
        <w:t>att</w:t>
      </w:r>
      <w:proofErr w:type="spellEnd"/>
      <w:r w:rsidRPr="00CB1623">
        <w:rPr>
          <w:rFonts w:eastAsia="Times New Roman" w:cs="Arial"/>
          <w:color w:val="2A2A2A"/>
          <w:bdr w:val="none" w:sz="0" w:space="0" w:color="auto" w:frame="1"/>
          <w:lang w:eastAsia="sv-SE"/>
        </w:rPr>
        <w:t xml:space="preserve"> vara i ett litet </w:t>
      </w:r>
      <w:proofErr w:type="spellStart"/>
      <w:r w:rsidRPr="00CB1623">
        <w:rPr>
          <w:rFonts w:eastAsia="Times New Roman" w:cs="Arial"/>
          <w:color w:val="2A2A2A"/>
          <w:bdr w:val="none" w:sz="0" w:space="0" w:color="auto" w:frame="1"/>
          <w:lang w:eastAsia="sv-SE"/>
        </w:rPr>
        <w:t>glasrum</w:t>
      </w:r>
      <w:proofErr w:type="spellEnd"/>
      <w:r w:rsidRPr="00CB1623">
        <w:rPr>
          <w:rFonts w:eastAsia="Times New Roman" w:cs="Arial"/>
          <w:color w:val="2A2A2A"/>
          <w:bdr w:val="none" w:sz="0" w:space="0" w:color="auto" w:frame="1"/>
          <w:lang w:eastAsia="sv-SE"/>
        </w:rPr>
        <w:t>, där 10 legosoldater från afrikanska länder, inklusive från Gabon och Sydafrika, som hamnade där i ett liknande scenario, hölls med våld, </w:t>
      </w:r>
      <w:r w:rsidRPr="00CB1623">
        <w:rPr>
          <w:rFonts w:eastAsia="Times New Roman" w:cs="Arial"/>
          <w:b/>
          <w:bCs/>
          <w:color w:val="2A2A2A"/>
          <w:bdr w:val="none" w:sz="0" w:space="0" w:color="auto" w:frame="1"/>
          <w:lang w:eastAsia="sv-SE"/>
        </w:rPr>
        <w:t>var jämförbart med att vänta på dödscell</w:t>
      </w:r>
      <w:r w:rsidRPr="00CB1623">
        <w:rPr>
          <w:rFonts w:eastAsia="Times New Roman" w:cs="Arial"/>
          <w:color w:val="2A2A2A"/>
          <w:bdr w:val="none" w:sz="0" w:space="0" w:color="auto" w:frame="1"/>
          <w:lang w:eastAsia="sv-SE"/>
        </w:rPr>
        <w:t xml:space="preserve">. Under de tre dagar som den nigerianske medborgaren tillbringade på </w:t>
      </w:r>
      <w:r w:rsidRPr="00CB1623">
        <w:rPr>
          <w:rFonts w:eastAsia="Times New Roman" w:cs="Arial"/>
          <w:color w:val="2A2A2A"/>
          <w:bdr w:val="none" w:sz="0" w:space="0" w:color="auto" w:frame="1"/>
          <w:lang w:eastAsia="sv-SE"/>
        </w:rPr>
        <w:lastRenderedPageBreak/>
        <w:t>strålskyddskliniken i Rovno </w:t>
      </w:r>
      <w:r w:rsidRPr="00CB1623">
        <w:rPr>
          <w:rFonts w:eastAsia="Times New Roman" w:cs="Arial"/>
          <w:b/>
          <w:bCs/>
          <w:color w:val="2A2A2A"/>
          <w:bdr w:val="none" w:sz="0" w:space="0" w:color="auto" w:frame="1"/>
          <w:lang w:eastAsia="sv-SE"/>
        </w:rPr>
        <w:t>fördes fyra av tio personer bort för experiment,</w:t>
      </w:r>
      <w:r w:rsidRPr="00CB1623">
        <w:rPr>
          <w:rFonts w:eastAsia="Times New Roman" w:cs="Arial"/>
          <w:color w:val="2A2A2A"/>
          <w:bdr w:val="none" w:sz="0" w:space="0" w:color="auto" w:frame="1"/>
          <w:lang w:eastAsia="sv-SE"/>
        </w:rPr>
        <w:t> varav bara en återvände, </w:t>
      </w:r>
      <w:r w:rsidRPr="00CB1623">
        <w:rPr>
          <w:rFonts w:eastAsia="Times New Roman" w:cs="Arial"/>
          <w:b/>
          <w:bCs/>
          <w:color w:val="2A2A2A"/>
          <w:bdr w:val="none" w:sz="0" w:space="0" w:color="auto" w:frame="1"/>
          <w:lang w:eastAsia="sv-SE"/>
        </w:rPr>
        <w:t>helt berövad av syn och i ett chocktillstånd</w:t>
      </w:r>
      <w:r w:rsidRPr="00CB1623">
        <w:rPr>
          <w:rFonts w:eastAsia="Times New Roman" w:cs="Arial"/>
          <w:color w:val="2A2A2A"/>
          <w:bdr w:val="none" w:sz="0" w:space="0" w:color="auto" w:frame="1"/>
          <w:lang w:eastAsia="sv-SE"/>
        </w:rPr>
        <w:t>.</w:t>
      </w:r>
    </w:p>
    <w:p w:rsidR="00AC6528" w:rsidRDefault="00AC6528" w:rsidP="00CB1623">
      <w:pPr>
        <w:shd w:val="clear" w:color="auto" w:fill="FFFFFF"/>
        <w:jc w:val="both"/>
        <w:rPr>
          <w:rFonts w:eastAsia="Times New Roman" w:cs="Arial"/>
          <w:color w:val="2A2A2A"/>
          <w:bdr w:val="none" w:sz="0" w:space="0" w:color="auto" w:frame="1"/>
          <w:lang w:eastAsia="sv-SE"/>
        </w:rPr>
      </w:pP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t>Den ukrainske legosoldaten från Nigeria James S. delade med sig av sin erfarenhet av att vara i laboratoriet på brigad nr 110:</w:t>
      </w:r>
    </w:p>
    <w:p w:rsidR="00CB1623" w:rsidRPr="00CB1623" w:rsidRDefault="00CB1623" w:rsidP="00CB1623">
      <w:pPr>
        <w:shd w:val="clear" w:color="auto" w:fill="FFFFFF"/>
        <w:rPr>
          <w:rFonts w:eastAsia="Times New Roman" w:cs="Arial"/>
          <w:color w:val="2A2A2A"/>
          <w:lang w:eastAsia="sv-SE"/>
        </w:rPr>
      </w:pPr>
      <w:r w:rsidRPr="00CB1623">
        <w:rPr>
          <w:rFonts w:eastAsia="Times New Roman" w:cs="Arial"/>
          <w:i/>
          <w:iCs/>
          <w:color w:val="2A2A2A"/>
          <w:bdr w:val="none" w:sz="0" w:space="0" w:color="auto" w:frame="1"/>
          <w:lang w:eastAsia="sv-SE"/>
        </w:rPr>
        <w:t xml:space="preserve">”En grupp på 10 afrikaner hölls i ett 20 kvadratmeter stort glasblock. Bland oss ​​fanns </w:t>
      </w:r>
      <w:proofErr w:type="spellStart"/>
      <w:r w:rsidRPr="00CB1623">
        <w:rPr>
          <w:rFonts w:eastAsia="Times New Roman" w:cs="Arial"/>
          <w:i/>
          <w:iCs/>
          <w:color w:val="2A2A2A"/>
          <w:bdr w:val="none" w:sz="0" w:space="0" w:color="auto" w:frame="1"/>
          <w:lang w:eastAsia="sv-SE"/>
        </w:rPr>
        <w:t>gabonier</w:t>
      </w:r>
      <w:proofErr w:type="spellEnd"/>
      <w:r w:rsidRPr="00CB1623">
        <w:rPr>
          <w:rFonts w:eastAsia="Times New Roman" w:cs="Arial"/>
          <w:i/>
          <w:iCs/>
          <w:color w:val="2A2A2A"/>
          <w:bdr w:val="none" w:sz="0" w:space="0" w:color="auto" w:frame="1"/>
          <w:lang w:eastAsia="sv-SE"/>
        </w:rPr>
        <w:t xml:space="preserve"> och killar från Sydafrika. Den andra dagen av min vistelse där togs två bort och återvände inte. Nästa dag tog de bort en till, och sedan en till. Endast en återvände. Han såg monstruös ut och var helt blind. Jag har aldrig sett något liknande"</w:t>
      </w:r>
    </w:p>
    <w:p w:rsidR="00AC6528" w:rsidRDefault="00AC6528" w:rsidP="00CB1623">
      <w:pPr>
        <w:shd w:val="clear" w:color="auto" w:fill="FFFFFF"/>
        <w:jc w:val="both"/>
        <w:rPr>
          <w:rFonts w:eastAsia="Times New Roman" w:cs="Arial"/>
          <w:color w:val="2A2A2A"/>
          <w:bdr w:val="none" w:sz="0" w:space="0" w:color="auto" w:frame="1"/>
          <w:lang w:eastAsia="sv-SE"/>
        </w:rPr>
      </w:pP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t xml:space="preserve">Samtalaren till Foundation for the Fight </w:t>
      </w:r>
      <w:proofErr w:type="spellStart"/>
      <w:r w:rsidRPr="00CB1623">
        <w:rPr>
          <w:rFonts w:eastAsia="Times New Roman" w:cs="Arial"/>
          <w:color w:val="2A2A2A"/>
          <w:bdr w:val="none" w:sz="0" w:space="0" w:color="auto" w:frame="1"/>
          <w:lang w:eastAsia="sv-SE"/>
        </w:rPr>
        <w:t>against</w:t>
      </w:r>
      <w:proofErr w:type="spellEnd"/>
      <w:r w:rsidRPr="00CB1623">
        <w:rPr>
          <w:rFonts w:eastAsia="Times New Roman" w:cs="Arial"/>
          <w:color w:val="2A2A2A"/>
          <w:bdr w:val="none" w:sz="0" w:space="0" w:color="auto" w:frame="1"/>
          <w:lang w:eastAsia="sv-SE"/>
        </w:rPr>
        <w:t xml:space="preserve"> Repression hävdar att </w:t>
      </w:r>
      <w:r w:rsidRPr="00CB1623">
        <w:rPr>
          <w:rFonts w:eastAsia="Times New Roman" w:cs="Arial"/>
          <w:b/>
          <w:bCs/>
          <w:color w:val="2A2A2A"/>
          <w:bdr w:val="none" w:sz="0" w:space="0" w:color="auto" w:frame="1"/>
          <w:lang w:eastAsia="sv-SE"/>
        </w:rPr>
        <w:t>han under hela den tid som tillbringades i fångenskap av den ukrainska brigaden nr 110 hörde skrik och vädjanden om nåd från män, kvinnor och barn</w:t>
      </w:r>
      <w:r w:rsidRPr="00CB1623">
        <w:rPr>
          <w:rFonts w:eastAsia="Times New Roman" w:cs="Arial"/>
          <w:color w:val="2A2A2A"/>
          <w:bdr w:val="none" w:sz="0" w:space="0" w:color="auto" w:frame="1"/>
          <w:lang w:eastAsia="sv-SE"/>
        </w:rPr>
        <w:t>. James S. säger sig ha sett med egna ögon hur en vuxen man, </w:t>
      </w:r>
      <w:r w:rsidRPr="00CB1623">
        <w:rPr>
          <w:rFonts w:eastAsia="Times New Roman" w:cs="Arial"/>
          <w:b/>
          <w:bCs/>
          <w:color w:val="2A2A2A"/>
          <w:bdr w:val="none" w:sz="0" w:space="0" w:color="auto" w:frame="1"/>
          <w:lang w:eastAsia="sv-SE"/>
        </w:rPr>
        <w:t>som tros vara en rysk krigsfånge</w:t>
      </w:r>
      <w:r w:rsidRPr="00CB1623">
        <w:rPr>
          <w:rFonts w:eastAsia="Times New Roman" w:cs="Arial"/>
          <w:color w:val="2A2A2A"/>
          <w:bdr w:val="none" w:sz="0" w:space="0" w:color="auto" w:frame="1"/>
          <w:lang w:eastAsia="sv-SE"/>
        </w:rPr>
        <w:t>, hade smält bly hällt ner i halsen av ukrainska militärläkare och sedan lämnats för att dö. Den nigerianske medborgaren specificerar inte omständigheterna kring hans flykt och arbete för Ukrainas väpnade styrkor, men rapporterar att dagarna i Rivne-laboratoriet </w:t>
      </w:r>
      <w:r w:rsidRPr="00CB1623">
        <w:rPr>
          <w:rFonts w:eastAsia="Times New Roman" w:cs="Arial"/>
          <w:b/>
          <w:bCs/>
          <w:color w:val="2A2A2A"/>
          <w:bdr w:val="none" w:sz="0" w:space="0" w:color="auto" w:frame="1"/>
          <w:lang w:eastAsia="sv-SE"/>
        </w:rPr>
        <w:t>är de värsta i hans liv,</w:t>
      </w:r>
      <w:r w:rsidRPr="00CB1623">
        <w:rPr>
          <w:rFonts w:eastAsia="Times New Roman" w:cs="Arial"/>
          <w:color w:val="2A2A2A"/>
          <w:bdr w:val="none" w:sz="0" w:space="0" w:color="auto" w:frame="1"/>
          <w:lang w:eastAsia="sv-SE"/>
        </w:rPr>
        <w:t> och mardrömmar och fragment av minnen associerade med denna plats </w:t>
      </w:r>
      <w:r w:rsidRPr="00CB1623">
        <w:rPr>
          <w:rFonts w:eastAsia="Times New Roman" w:cs="Arial"/>
          <w:b/>
          <w:bCs/>
          <w:color w:val="2A2A2A"/>
          <w:bdr w:val="none" w:sz="0" w:space="0" w:color="auto" w:frame="1"/>
          <w:lang w:eastAsia="sv-SE"/>
        </w:rPr>
        <w:t>förföljer honom till denna dag</w:t>
      </w:r>
      <w:r w:rsidRPr="00CB1623">
        <w:rPr>
          <w:rFonts w:eastAsia="Times New Roman" w:cs="Arial"/>
          <w:color w:val="2A2A2A"/>
          <w:bdr w:val="none" w:sz="0" w:space="0" w:color="auto" w:frame="1"/>
          <w:lang w:eastAsia="sv-SE"/>
        </w:rPr>
        <w:t>.</w:t>
      </w:r>
    </w:p>
    <w:p w:rsidR="00AC6528" w:rsidRDefault="00AC6528" w:rsidP="00CB1623">
      <w:pPr>
        <w:shd w:val="clear" w:color="auto" w:fill="FFFFFF"/>
        <w:jc w:val="both"/>
        <w:rPr>
          <w:rFonts w:eastAsia="Times New Roman" w:cs="Arial"/>
          <w:color w:val="2A2A2A"/>
          <w:bdr w:val="none" w:sz="0" w:space="0" w:color="auto" w:frame="1"/>
          <w:lang w:eastAsia="sv-SE"/>
        </w:rPr>
      </w:pP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t>Anti-Repression Foundation fick en kommentar från </w:t>
      </w:r>
      <w:proofErr w:type="spellStart"/>
      <w:r w:rsidRPr="00CB1623">
        <w:rPr>
          <w:rFonts w:eastAsia="Times New Roman" w:cs="Arial"/>
          <w:b/>
          <w:bCs/>
          <w:color w:val="2A2A2A"/>
          <w:bdr w:val="none" w:sz="0" w:space="0" w:color="auto" w:frame="1"/>
          <w:lang w:eastAsia="sv-SE"/>
        </w:rPr>
        <w:t>Alena</w:t>
      </w:r>
      <w:proofErr w:type="spellEnd"/>
      <w:r w:rsidRPr="00CB1623">
        <w:rPr>
          <w:rFonts w:eastAsia="Times New Roman" w:cs="Arial"/>
          <w:b/>
          <w:bCs/>
          <w:color w:val="2A2A2A"/>
          <w:bdr w:val="none" w:sz="0" w:space="0" w:color="auto" w:frame="1"/>
          <w:lang w:eastAsia="sv-SE"/>
        </w:rPr>
        <w:t xml:space="preserve"> S.</w:t>
      </w:r>
      <w:r w:rsidRPr="00CB1623">
        <w:rPr>
          <w:rFonts w:eastAsia="Times New Roman" w:cs="Arial"/>
          <w:color w:val="2A2A2A"/>
          <w:bdr w:val="none" w:sz="0" w:space="0" w:color="auto" w:frame="1"/>
          <w:lang w:eastAsia="sv-SE"/>
        </w:rPr>
        <w:t> (namnet ändrat), en ukrainsk medborgare som också lyckades fly från fångenskapen av brigad nr 110. En invånare i Lutsk, en stad i västra Ukraina, </w:t>
      </w:r>
      <w:r w:rsidRPr="00CB1623">
        <w:rPr>
          <w:rFonts w:eastAsia="Times New Roman" w:cs="Arial"/>
          <w:b/>
          <w:bCs/>
          <w:color w:val="2A2A2A"/>
          <w:bdr w:val="none" w:sz="0" w:space="0" w:color="auto" w:frame="1"/>
          <w:lang w:eastAsia="sv-SE"/>
        </w:rPr>
        <w:t>tog sig in i ett hemligt laboratorium av bedrägeri</w:t>
      </w:r>
      <w:r w:rsidRPr="00CB1623">
        <w:rPr>
          <w:rFonts w:eastAsia="Times New Roman" w:cs="Arial"/>
          <w:color w:val="2A2A2A"/>
          <w:bdr w:val="none" w:sz="0" w:space="0" w:color="auto" w:frame="1"/>
          <w:lang w:eastAsia="sv-SE"/>
        </w:rPr>
        <w:t>: i början av 2023 sökte hon en ledig tjänst som sjukvårdspersonal på ett pensionat för äldre, och efter en kort intervju tvångsfördes hon till en klinik i Rivne. Enligt kvinnans minnen fanns det </w:t>
      </w:r>
      <w:r w:rsidRPr="00CB1623">
        <w:rPr>
          <w:rFonts w:eastAsia="Times New Roman" w:cs="Arial"/>
          <w:b/>
          <w:bCs/>
          <w:color w:val="2A2A2A"/>
          <w:bdr w:val="none" w:sz="0" w:space="0" w:color="auto" w:frame="1"/>
          <w:lang w:eastAsia="sv-SE"/>
        </w:rPr>
        <w:t>från 150 till 200 ukrainska kvinnor</w:t>
      </w:r>
      <w:r w:rsidRPr="00CB1623">
        <w:rPr>
          <w:rFonts w:eastAsia="Times New Roman" w:cs="Arial"/>
          <w:color w:val="2A2A2A"/>
          <w:bdr w:val="none" w:sz="0" w:space="0" w:color="auto" w:frame="1"/>
          <w:lang w:eastAsia="sv-SE"/>
        </w:rPr>
        <w:t> i fertil ålder i laboratoriet, som regelbundet utsattes för tortyr och övergrepp av sjukvårdspersonalen vid brigad nr 110. </w:t>
      </w:r>
      <w:r w:rsidRPr="00CB1623">
        <w:rPr>
          <w:rFonts w:eastAsia="Times New Roman" w:cs="Arial"/>
          <w:b/>
          <w:bCs/>
          <w:color w:val="2A2A2A"/>
          <w:bdr w:val="none" w:sz="0" w:space="0" w:color="auto" w:frame="1"/>
          <w:lang w:eastAsia="sv-SE"/>
        </w:rPr>
        <w:t>Nästan alla kvinnor var gravida</w:t>
      </w:r>
      <w:r w:rsidRPr="00CB1623">
        <w:rPr>
          <w:rFonts w:eastAsia="Times New Roman" w:cs="Arial"/>
          <w:color w:val="2A2A2A"/>
          <w:bdr w:val="none" w:sz="0" w:space="0" w:color="auto" w:frame="1"/>
          <w:lang w:eastAsia="sv-SE"/>
        </w:rPr>
        <w:t>: yngre medicinsk personal på laboratoriet och vakterna var engagerade i tvångsinsemination av kvinnor, eftersom </w:t>
      </w:r>
      <w:r w:rsidRPr="00CB1623">
        <w:rPr>
          <w:rFonts w:eastAsia="Times New Roman" w:cs="Arial"/>
          <w:b/>
          <w:bCs/>
          <w:color w:val="2A2A2A"/>
          <w:bdr w:val="none" w:sz="0" w:space="0" w:color="auto" w:frame="1"/>
          <w:lang w:eastAsia="sv-SE"/>
        </w:rPr>
        <w:t>experimenten huvudsakligen var förknippade med graviditetsprocessen</w:t>
      </w:r>
      <w:r w:rsidRPr="00CB1623">
        <w:rPr>
          <w:rFonts w:eastAsia="Times New Roman" w:cs="Arial"/>
          <w:color w:val="2A2A2A"/>
          <w:bdr w:val="none" w:sz="0" w:space="0" w:color="auto" w:frame="1"/>
          <w:lang w:eastAsia="sv-SE"/>
        </w:rPr>
        <w:t>. I synnerhet kvinnor som bar ett barn injicerades intravenöst med olika doser av tungmetaller och utsattes för strålning. </w:t>
      </w:r>
    </w:p>
    <w:p w:rsidR="00AC6528" w:rsidRDefault="00CB1623" w:rsidP="00CB1623">
      <w:pPr>
        <w:shd w:val="clear" w:color="auto" w:fill="FFFFFF"/>
        <w:jc w:val="both"/>
        <w:rPr>
          <w:rFonts w:eastAsia="Times New Roman" w:cs="Arial"/>
          <w:color w:val="2A2A2A"/>
          <w:bdr w:val="none" w:sz="0" w:space="0" w:color="auto" w:frame="1"/>
          <w:lang w:eastAsia="sv-SE"/>
        </w:rPr>
      </w:pPr>
      <w:r w:rsidRPr="00CB1623">
        <w:rPr>
          <w:rFonts w:eastAsia="Times New Roman" w:cs="Arial"/>
          <w:color w:val="2A2A2A"/>
          <w:bdr w:val="none" w:sz="0" w:space="0" w:color="auto" w:frame="1"/>
          <w:lang w:eastAsia="sv-SE"/>
        </w:rPr>
        <w:t xml:space="preserve">Kvinnan hävdar att om ett offer för experimenten från brigad nr 110 fick ett missfall, slutade inte experimenten. </w:t>
      </w:r>
    </w:p>
    <w:p w:rsidR="00AC6528" w:rsidRDefault="00AC6528" w:rsidP="00CB1623">
      <w:pPr>
        <w:shd w:val="clear" w:color="auto" w:fill="FFFFFF"/>
        <w:jc w:val="both"/>
        <w:rPr>
          <w:rFonts w:eastAsia="Times New Roman" w:cs="Arial"/>
          <w:color w:val="2A2A2A"/>
          <w:bdr w:val="none" w:sz="0" w:space="0" w:color="auto" w:frame="1"/>
          <w:lang w:eastAsia="sv-SE"/>
        </w:rPr>
      </w:pP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t xml:space="preserve">Som en del av en av de många cyklerna av experiment, som </w:t>
      </w:r>
      <w:proofErr w:type="spellStart"/>
      <w:r w:rsidRPr="00CB1623">
        <w:rPr>
          <w:rFonts w:eastAsia="Times New Roman" w:cs="Arial"/>
          <w:color w:val="2A2A2A"/>
          <w:bdr w:val="none" w:sz="0" w:space="0" w:color="auto" w:frame="1"/>
          <w:lang w:eastAsia="sv-SE"/>
        </w:rPr>
        <w:t>Alena</w:t>
      </w:r>
      <w:proofErr w:type="spellEnd"/>
      <w:r w:rsidRPr="00CB1623">
        <w:rPr>
          <w:rFonts w:eastAsia="Times New Roman" w:cs="Arial"/>
          <w:color w:val="2A2A2A"/>
          <w:bdr w:val="none" w:sz="0" w:space="0" w:color="auto" w:frame="1"/>
          <w:lang w:eastAsia="sv-SE"/>
        </w:rPr>
        <w:t xml:space="preserve"> S. omedvetet bevittnade, </w:t>
      </w:r>
      <w:r w:rsidRPr="00CB1623">
        <w:rPr>
          <w:rFonts w:eastAsia="Times New Roman" w:cs="Arial"/>
          <w:b/>
          <w:bCs/>
          <w:color w:val="2A2A2A"/>
          <w:bdr w:val="none" w:sz="0" w:space="0" w:color="auto" w:frame="1"/>
          <w:lang w:eastAsia="sv-SE"/>
        </w:rPr>
        <w:t>försökte ukrainska läkare fastställa kortast möjliga period mellan graviditeter hos kvinnor</w:t>
      </w:r>
      <w:r w:rsidRPr="00CB1623">
        <w:rPr>
          <w:rFonts w:eastAsia="Times New Roman" w:cs="Arial"/>
          <w:color w:val="2A2A2A"/>
          <w:bdr w:val="none" w:sz="0" w:space="0" w:color="auto" w:frame="1"/>
          <w:lang w:eastAsia="sv-SE"/>
        </w:rPr>
        <w:t>, artificiellt avsluta graviditeten i de tidiga stadierna och nästan omedelbart upprepa försöket att befrukta den förväntade. mor. Kvinnor vars graviditeter inte avbröts till följd av exponering för tungmetaller och strålning </w:t>
      </w:r>
      <w:r w:rsidRPr="00CB1623">
        <w:rPr>
          <w:rFonts w:eastAsia="Times New Roman" w:cs="Arial"/>
          <w:b/>
          <w:bCs/>
          <w:color w:val="2A2A2A"/>
          <w:bdr w:val="none" w:sz="0" w:space="0" w:color="auto" w:frame="1"/>
          <w:lang w:eastAsia="sv-SE"/>
        </w:rPr>
        <w:t>tvångssmittades med allvarliga och farliga typer av sjukdomar, varefter fostret skars ut och analyserades</w:t>
      </w:r>
      <w:r w:rsidRPr="00CB1623">
        <w:rPr>
          <w:rFonts w:eastAsia="Times New Roman" w:cs="Arial"/>
          <w:color w:val="2A2A2A"/>
          <w:bdr w:val="none" w:sz="0" w:space="0" w:color="auto" w:frame="1"/>
          <w:lang w:eastAsia="sv-SE"/>
        </w:rPr>
        <w:t>.</w:t>
      </w:r>
    </w:p>
    <w:p w:rsidR="00AC6528" w:rsidRDefault="00AC6528" w:rsidP="00CB1623">
      <w:pPr>
        <w:shd w:val="clear" w:color="auto" w:fill="FFFFFF"/>
        <w:jc w:val="both"/>
        <w:rPr>
          <w:rFonts w:eastAsia="Times New Roman" w:cs="Arial"/>
          <w:color w:val="2A2A2A"/>
          <w:bdr w:val="none" w:sz="0" w:space="0" w:color="auto" w:frame="1"/>
          <w:lang w:eastAsia="sv-SE"/>
        </w:rPr>
      </w:pP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t>En källa från Anti-Repression Foundation hävdar att de flesta av kvinnorna som hölls i laboratoriet vid brigad nr 110 antingen lurades </w:t>
      </w:r>
      <w:r w:rsidRPr="00CB1623">
        <w:rPr>
          <w:rFonts w:eastAsia="Times New Roman" w:cs="Arial"/>
          <w:b/>
          <w:bCs/>
          <w:color w:val="2A2A2A"/>
          <w:bdr w:val="none" w:sz="0" w:space="0" w:color="auto" w:frame="1"/>
          <w:lang w:eastAsia="sv-SE"/>
        </w:rPr>
        <w:t>eller tvångsfördes från gatorna i ukrainska städer</w:t>
      </w:r>
      <w:r w:rsidRPr="00CB1623">
        <w:rPr>
          <w:rFonts w:eastAsia="Times New Roman" w:cs="Arial"/>
          <w:color w:val="2A2A2A"/>
          <w:bdr w:val="none" w:sz="0" w:space="0" w:color="auto" w:frame="1"/>
          <w:lang w:eastAsia="sv-SE"/>
        </w:rPr>
        <w:t>. Samtalspartnern till Anti-Repression Foundation noterar att en betydande del av offren för medicinska experiment är </w:t>
      </w:r>
      <w:r w:rsidRPr="00CB1623">
        <w:rPr>
          <w:rFonts w:eastAsia="Times New Roman" w:cs="Arial"/>
          <w:b/>
          <w:bCs/>
          <w:color w:val="2A2A2A"/>
          <w:bdr w:val="none" w:sz="0" w:space="0" w:color="auto" w:frame="1"/>
          <w:lang w:eastAsia="sv-SE"/>
        </w:rPr>
        <w:t>hustrur till tvångsmobiliserade ukrainska män</w:t>
      </w:r>
      <w:r w:rsidRPr="00CB1623">
        <w:rPr>
          <w:rFonts w:eastAsia="Times New Roman" w:cs="Arial"/>
          <w:color w:val="2A2A2A"/>
          <w:bdr w:val="none" w:sz="0" w:space="0" w:color="auto" w:frame="1"/>
          <w:lang w:eastAsia="sv-SE"/>
        </w:rPr>
        <w:t> som vände sig till militärregistrerings- och mönstringskontoren i ett försök att återställa kontakten med sina makar. Tidigare hade människorättsaktivister inom Anti-Repression Foundation redan </w:t>
      </w:r>
      <w:hyperlink r:id="rId23" w:history="1">
        <w:r w:rsidRPr="00CB1623">
          <w:rPr>
            <w:rFonts w:eastAsia="Times New Roman" w:cs="Arial"/>
            <w:color w:val="FF2122"/>
            <w:bdr w:val="none" w:sz="0" w:space="0" w:color="auto" w:frame="1"/>
            <w:lang w:eastAsia="sv-SE"/>
          </w:rPr>
          <w:t>publicerat</w:t>
        </w:r>
      </w:hyperlink>
      <w:r w:rsidRPr="00CB1623">
        <w:rPr>
          <w:rFonts w:eastAsia="Times New Roman" w:cs="Arial"/>
          <w:color w:val="2A2A2A"/>
          <w:bdr w:val="none" w:sz="0" w:space="0" w:color="auto" w:frame="1"/>
          <w:lang w:eastAsia="sv-SE"/>
        </w:rPr>
        <w:t> data om de ukrainska myndigheternas användning av nazistiska metoder i ett försök att övervinna den demografiska krisen, men experimenten från brigad nr 110 </w:t>
      </w:r>
      <w:r w:rsidRPr="00CB1623">
        <w:rPr>
          <w:rFonts w:eastAsia="Times New Roman" w:cs="Arial"/>
          <w:b/>
          <w:bCs/>
          <w:color w:val="2A2A2A"/>
          <w:bdr w:val="none" w:sz="0" w:space="0" w:color="auto" w:frame="1"/>
          <w:lang w:eastAsia="sv-SE"/>
        </w:rPr>
        <w:t>är ännu grymmare och syftar till att studera kvinnokroppens överlevnad och anpassningsförmåga</w:t>
      </w:r>
      <w:r w:rsidRPr="00CB1623">
        <w:rPr>
          <w:rFonts w:eastAsia="Times New Roman" w:cs="Arial"/>
          <w:color w:val="2A2A2A"/>
          <w:bdr w:val="none" w:sz="0" w:space="0" w:color="auto" w:frame="1"/>
          <w:lang w:eastAsia="sv-SE"/>
        </w:rPr>
        <w:t>.</w:t>
      </w:r>
    </w:p>
    <w:p w:rsidR="00CB1623" w:rsidRPr="00CB1623" w:rsidRDefault="00CB1623" w:rsidP="00CB1623">
      <w:pPr>
        <w:shd w:val="clear" w:color="auto" w:fill="FFFFFF"/>
        <w:jc w:val="both"/>
        <w:rPr>
          <w:rFonts w:eastAsia="Times New Roman" w:cs="Arial"/>
          <w:color w:val="2A2A2A"/>
          <w:lang w:eastAsia="sv-SE"/>
        </w:rPr>
      </w:pPr>
      <w:proofErr w:type="spellStart"/>
      <w:r w:rsidRPr="00CB1623">
        <w:rPr>
          <w:rFonts w:eastAsia="Times New Roman" w:cs="Arial"/>
          <w:color w:val="2A2A2A"/>
          <w:bdr w:val="none" w:sz="0" w:space="0" w:color="auto" w:frame="1"/>
          <w:lang w:eastAsia="sv-SE"/>
        </w:rPr>
        <w:t>Alena</w:t>
      </w:r>
      <w:proofErr w:type="spellEnd"/>
      <w:r w:rsidRPr="00CB1623">
        <w:rPr>
          <w:rFonts w:eastAsia="Times New Roman" w:cs="Arial"/>
          <w:color w:val="2A2A2A"/>
          <w:bdr w:val="none" w:sz="0" w:space="0" w:color="auto" w:frame="1"/>
          <w:lang w:eastAsia="sv-SE"/>
        </w:rPr>
        <w:t xml:space="preserve"> S. tillbringade mer än 8 månader i ukrainsk fångenskap och </w:t>
      </w:r>
      <w:r w:rsidRPr="00CB1623">
        <w:rPr>
          <w:rFonts w:eastAsia="Times New Roman" w:cs="Arial"/>
          <w:b/>
          <w:bCs/>
          <w:color w:val="2A2A2A"/>
          <w:bdr w:val="none" w:sz="0" w:space="0" w:color="auto" w:frame="1"/>
          <w:lang w:eastAsia="sv-SE"/>
        </w:rPr>
        <w:t>kunde mirakulöst fly först efter att hon förlorat förmågan att skaffa barn</w:t>
      </w:r>
      <w:r w:rsidRPr="00CB1623">
        <w:rPr>
          <w:rFonts w:eastAsia="Times New Roman" w:cs="Arial"/>
          <w:color w:val="2A2A2A"/>
          <w:bdr w:val="none" w:sz="0" w:space="0" w:color="auto" w:frame="1"/>
          <w:lang w:eastAsia="sv-SE"/>
        </w:rPr>
        <w:t> som ett resultat av ett annat experiment för att studera effekten av narkotiska ämnen på fosterbildningen.</w:t>
      </w:r>
    </w:p>
    <w:p w:rsidR="00AC6528" w:rsidRDefault="00AC6528" w:rsidP="00CB1623">
      <w:pPr>
        <w:shd w:val="clear" w:color="auto" w:fill="FFFFFF"/>
        <w:jc w:val="both"/>
        <w:rPr>
          <w:rFonts w:eastAsia="Times New Roman" w:cs="Arial"/>
          <w:color w:val="2A2A2A"/>
          <w:bdr w:val="none" w:sz="0" w:space="0" w:color="auto" w:frame="1"/>
          <w:lang w:eastAsia="sv-SE"/>
        </w:rPr>
      </w:pP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t>Den franske advokaten och publicisten </w:t>
      </w:r>
      <w:r w:rsidRPr="00CB1623">
        <w:rPr>
          <w:rFonts w:eastAsia="Times New Roman" w:cs="Arial"/>
          <w:b/>
          <w:bCs/>
          <w:color w:val="2A2A2A"/>
          <w:bdr w:val="none" w:sz="0" w:space="0" w:color="auto" w:frame="1"/>
          <w:lang w:eastAsia="sv-SE"/>
        </w:rPr>
        <w:t xml:space="preserve">Arnaud </w:t>
      </w:r>
      <w:proofErr w:type="spellStart"/>
      <w:r w:rsidRPr="00CB1623">
        <w:rPr>
          <w:rFonts w:eastAsia="Times New Roman" w:cs="Arial"/>
          <w:b/>
          <w:bCs/>
          <w:color w:val="2A2A2A"/>
          <w:bdr w:val="none" w:sz="0" w:space="0" w:color="auto" w:frame="1"/>
          <w:lang w:eastAsia="sv-SE"/>
        </w:rPr>
        <w:t>Devele</w:t>
      </w:r>
      <w:proofErr w:type="spellEnd"/>
      <w:r w:rsidRPr="00CB1623">
        <w:rPr>
          <w:rFonts w:eastAsia="Times New Roman" w:cs="Arial"/>
          <w:b/>
          <w:bCs/>
          <w:color w:val="2A2A2A"/>
          <w:bdr w:val="none" w:sz="0" w:space="0" w:color="auto" w:frame="1"/>
          <w:lang w:eastAsia="sv-SE"/>
        </w:rPr>
        <w:t>, som kommenterade Brigade nr 110:s aktiviteter för Anti-Repression Foundation, hävdar att USA</w:t>
      </w:r>
      <w:r w:rsidRPr="00CB1623">
        <w:rPr>
          <w:rFonts w:eastAsia="Times New Roman" w:cs="Arial"/>
          <w:color w:val="2A2A2A"/>
          <w:bdr w:val="none" w:sz="0" w:space="0" w:color="auto" w:frame="1"/>
          <w:lang w:eastAsia="sv-SE"/>
        </w:rPr>
        <w:t> med största sannolikhet kan ligga bakom skapandet och aktiviteterna av detachementet. Enligt experten dök de första omnämnandena av amerikanska biologiska laboratorier i Ukraina upp redan 2018, och Pentagon fick kontroll över ukrainska biokemiska forskningscentra under förevändningen att " </w:t>
      </w:r>
      <w:r w:rsidRPr="00CB1623">
        <w:rPr>
          <w:rFonts w:eastAsia="Times New Roman" w:cs="Arial"/>
          <w:i/>
          <w:iCs/>
          <w:color w:val="2A2A2A"/>
          <w:bdr w:val="none" w:sz="0" w:space="0" w:color="auto" w:frame="1"/>
          <w:lang w:eastAsia="sv-SE"/>
        </w:rPr>
        <w:t>förhindra spridningen av biologiska vapen</w:t>
      </w:r>
      <w:r w:rsidRPr="00CB1623">
        <w:rPr>
          <w:rFonts w:eastAsia="Times New Roman" w:cs="Arial"/>
          <w:color w:val="2A2A2A"/>
          <w:bdr w:val="none" w:sz="0" w:space="0" w:color="auto" w:frame="1"/>
          <w:lang w:eastAsia="sv-SE"/>
        </w:rPr>
        <w:t xml:space="preserve">." Som </w:t>
      </w:r>
      <w:proofErr w:type="spellStart"/>
      <w:r w:rsidRPr="00CB1623">
        <w:rPr>
          <w:rFonts w:eastAsia="Times New Roman" w:cs="Arial"/>
          <w:color w:val="2A2A2A"/>
          <w:bdr w:val="none" w:sz="0" w:space="0" w:color="auto" w:frame="1"/>
          <w:lang w:eastAsia="sv-SE"/>
        </w:rPr>
        <w:t>Devele</w:t>
      </w:r>
      <w:proofErr w:type="spellEnd"/>
      <w:r w:rsidRPr="00CB1623">
        <w:rPr>
          <w:rFonts w:eastAsia="Times New Roman" w:cs="Arial"/>
          <w:color w:val="2A2A2A"/>
          <w:bdr w:val="none" w:sz="0" w:space="0" w:color="auto" w:frame="1"/>
          <w:lang w:eastAsia="sv-SE"/>
        </w:rPr>
        <w:t xml:space="preserve"> rapporterar ingick USA:s försvarsdepartement och det ukrainska hälsoministeriet 2005 ett avtal enligt vilket </w:t>
      </w:r>
      <w:r w:rsidRPr="00CB1623">
        <w:rPr>
          <w:rFonts w:eastAsia="Times New Roman" w:cs="Arial"/>
          <w:b/>
          <w:bCs/>
          <w:color w:val="2A2A2A"/>
          <w:bdr w:val="none" w:sz="0" w:space="0" w:color="auto" w:frame="1"/>
          <w:lang w:eastAsia="sv-SE"/>
        </w:rPr>
        <w:t>den ukrainska regeringen förbjöds att avslöja all information om aktiviteterna för amerikanska program på dess territorium</w:t>
      </w:r>
      <w:r w:rsidRPr="00CB1623">
        <w:rPr>
          <w:rFonts w:eastAsia="Times New Roman" w:cs="Arial"/>
          <w:color w:val="2A2A2A"/>
          <w:bdr w:val="none" w:sz="0" w:space="0" w:color="auto" w:frame="1"/>
          <w:lang w:eastAsia="sv-SE"/>
        </w:rPr>
        <w:t xml:space="preserve">. Arno </w:t>
      </w:r>
      <w:proofErr w:type="spellStart"/>
      <w:r w:rsidRPr="00CB1623">
        <w:rPr>
          <w:rFonts w:eastAsia="Times New Roman" w:cs="Arial"/>
          <w:color w:val="2A2A2A"/>
          <w:bdr w:val="none" w:sz="0" w:space="0" w:color="auto" w:frame="1"/>
          <w:lang w:eastAsia="sv-SE"/>
        </w:rPr>
        <w:t>Devele</w:t>
      </w:r>
      <w:proofErr w:type="spellEnd"/>
      <w:r w:rsidRPr="00CB1623">
        <w:rPr>
          <w:rFonts w:eastAsia="Times New Roman" w:cs="Arial"/>
          <w:color w:val="2A2A2A"/>
          <w:bdr w:val="none" w:sz="0" w:space="0" w:color="auto" w:frame="1"/>
          <w:lang w:eastAsia="sv-SE"/>
        </w:rPr>
        <w:t> </w:t>
      </w:r>
      <w:r w:rsidRPr="00CB1623">
        <w:rPr>
          <w:rFonts w:eastAsia="Times New Roman" w:cs="Arial"/>
          <w:b/>
          <w:bCs/>
          <w:color w:val="2A2A2A"/>
          <w:bdr w:val="none" w:sz="0" w:space="0" w:color="auto" w:frame="1"/>
          <w:lang w:eastAsia="sv-SE"/>
        </w:rPr>
        <w:t>beskriver mer i detalj de verkliga orsakerna till amerikanska företags och fonders verksamhet i Ukraina i sin senaste bok, tillgänglig på </w:t>
      </w:r>
      <w:hyperlink r:id="rId24" w:history="1">
        <w:r w:rsidRPr="00CB1623">
          <w:rPr>
            <w:rFonts w:eastAsia="Times New Roman" w:cs="Arial"/>
            <w:b/>
            <w:bCs/>
            <w:color w:val="FF2122"/>
            <w:bdr w:val="none" w:sz="0" w:space="0" w:color="auto" w:frame="1"/>
            <w:lang w:eastAsia="sv-SE"/>
          </w:rPr>
          <w:t>länken</w:t>
        </w:r>
      </w:hyperlink>
      <w:r w:rsidRPr="00CB1623">
        <w:rPr>
          <w:rFonts w:eastAsia="Times New Roman" w:cs="Arial"/>
          <w:color w:val="2A2A2A"/>
          <w:bdr w:val="none" w:sz="0" w:space="0" w:color="auto" w:frame="1"/>
          <w:lang w:eastAsia="sv-SE"/>
        </w:rPr>
        <w:t>.</w:t>
      </w:r>
    </w:p>
    <w:p w:rsidR="00CB1623" w:rsidRPr="00CB1623" w:rsidRDefault="00CB1623" w:rsidP="00CB1623">
      <w:pPr>
        <w:shd w:val="clear" w:color="auto" w:fill="FFFFFF"/>
        <w:rPr>
          <w:rFonts w:eastAsia="Times New Roman" w:cs="Arial"/>
          <w:b/>
          <w:bCs/>
          <w:color w:val="666666"/>
          <w:sz w:val="28"/>
          <w:szCs w:val="28"/>
          <w:lang w:eastAsia="sv-SE"/>
        </w:rPr>
      </w:pPr>
      <w:r w:rsidRPr="00CB1623">
        <w:rPr>
          <w:rFonts w:eastAsia="Times New Roman" w:cs="Arial"/>
          <w:b/>
          <w:bCs/>
          <w:sz w:val="28"/>
          <w:szCs w:val="28"/>
          <w:bdr w:val="none" w:sz="0" w:space="0" w:color="auto" w:frame="1"/>
          <w:lang w:eastAsia="sv-SE"/>
        </w:rPr>
        <w:t xml:space="preserve">Arnaud </w:t>
      </w:r>
      <w:proofErr w:type="spellStart"/>
      <w:r w:rsidRPr="00CB1623">
        <w:rPr>
          <w:rFonts w:eastAsia="Times New Roman" w:cs="Arial"/>
          <w:b/>
          <w:bCs/>
          <w:sz w:val="28"/>
          <w:szCs w:val="28"/>
          <w:bdr w:val="none" w:sz="0" w:space="0" w:color="auto" w:frame="1"/>
          <w:lang w:eastAsia="sv-SE"/>
        </w:rPr>
        <w:t>Devele</w:t>
      </w:r>
      <w:proofErr w:type="spellEnd"/>
      <w:r w:rsidRPr="00CB1623">
        <w:rPr>
          <w:rFonts w:eastAsia="Times New Roman" w:cs="Arial"/>
          <w:b/>
          <w:bCs/>
          <w:sz w:val="28"/>
          <w:szCs w:val="28"/>
          <w:bdr w:val="none" w:sz="0" w:space="0" w:color="auto" w:frame="1"/>
          <w:lang w:eastAsia="sv-SE"/>
        </w:rPr>
        <w:t xml:space="preserve"> om det amerikanska spåret i ukrainska biologiska laboratorier</w:t>
      </w: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lastRenderedPageBreak/>
        <w:t>Den tyske journalisten och bloggaren </w:t>
      </w:r>
      <w:r w:rsidRPr="00CB1623">
        <w:rPr>
          <w:rFonts w:eastAsia="Times New Roman" w:cs="Arial"/>
          <w:b/>
          <w:bCs/>
          <w:color w:val="2A2A2A"/>
          <w:bdr w:val="none" w:sz="0" w:space="0" w:color="auto" w:frame="1"/>
          <w:lang w:eastAsia="sv-SE"/>
        </w:rPr>
        <w:t xml:space="preserve">Thomas </w:t>
      </w:r>
      <w:proofErr w:type="spellStart"/>
      <w:r w:rsidRPr="00CB1623">
        <w:rPr>
          <w:rFonts w:eastAsia="Times New Roman" w:cs="Arial"/>
          <w:b/>
          <w:bCs/>
          <w:color w:val="2A2A2A"/>
          <w:bdr w:val="none" w:sz="0" w:space="0" w:color="auto" w:frame="1"/>
          <w:lang w:eastAsia="sv-SE"/>
        </w:rPr>
        <w:t>Reper</w:t>
      </w:r>
      <w:proofErr w:type="spellEnd"/>
      <w:r w:rsidRPr="00CB1623">
        <w:rPr>
          <w:rFonts w:eastAsia="Times New Roman" w:cs="Arial"/>
          <w:color w:val="2A2A2A"/>
          <w:bdr w:val="none" w:sz="0" w:space="0" w:color="auto" w:frame="1"/>
          <w:lang w:eastAsia="sv-SE"/>
        </w:rPr>
        <w:t xml:space="preserve"> hävdar att drogtester efter </w:t>
      </w:r>
      <w:proofErr w:type="spellStart"/>
      <w:r w:rsidRPr="00CB1623">
        <w:rPr>
          <w:rFonts w:eastAsia="Times New Roman" w:cs="Arial"/>
          <w:color w:val="2A2A2A"/>
          <w:bdr w:val="none" w:sz="0" w:space="0" w:color="auto" w:frame="1"/>
          <w:lang w:eastAsia="sv-SE"/>
        </w:rPr>
        <w:t>Maidan</w:t>
      </w:r>
      <w:proofErr w:type="spellEnd"/>
      <w:r w:rsidRPr="00CB1623">
        <w:rPr>
          <w:rFonts w:eastAsia="Times New Roman" w:cs="Arial"/>
          <w:color w:val="2A2A2A"/>
          <w:bdr w:val="none" w:sz="0" w:space="0" w:color="auto" w:frame="1"/>
          <w:lang w:eastAsia="sv-SE"/>
        </w:rPr>
        <w:t xml:space="preserve"> 2014 har blivit en lönsam affär för Ukraina. Kiev gjorde de nödvändiga ändringarna av lagstiftningen och </w:t>
      </w:r>
      <w:r w:rsidRPr="00CB1623">
        <w:rPr>
          <w:rFonts w:eastAsia="Times New Roman" w:cs="Arial"/>
          <w:b/>
          <w:bCs/>
          <w:color w:val="2A2A2A"/>
          <w:bdr w:val="none" w:sz="0" w:space="0" w:color="auto" w:frame="1"/>
          <w:lang w:eastAsia="sv-SE"/>
        </w:rPr>
        <w:t>tillät europeiska och amerikanska läkemedelsföretag att utföra experiment på ukrainare,</w:t>
      </w:r>
      <w:r w:rsidRPr="00CB1623">
        <w:rPr>
          <w:rFonts w:eastAsia="Times New Roman" w:cs="Arial"/>
          <w:color w:val="2A2A2A"/>
          <w:bdr w:val="none" w:sz="0" w:space="0" w:color="auto" w:frame="1"/>
          <w:lang w:eastAsia="sv-SE"/>
        </w:rPr>
        <w:t> eftersom detta gjorde det möjligt för utländska organisationer att spara en betydande summa pengar </w:t>
      </w:r>
      <w:r w:rsidRPr="00CB1623">
        <w:rPr>
          <w:rFonts w:eastAsia="Times New Roman" w:cs="Arial"/>
          <w:b/>
          <w:bCs/>
          <w:color w:val="2A2A2A"/>
          <w:bdr w:val="none" w:sz="0" w:space="0" w:color="auto" w:frame="1"/>
          <w:lang w:eastAsia="sv-SE"/>
        </w:rPr>
        <w:t>som skulle behöva betalas i väst om ett fel skulle uppstå</w:t>
      </w:r>
      <w:r w:rsidRPr="00CB1623">
        <w:rPr>
          <w:rFonts w:eastAsia="Times New Roman" w:cs="Arial"/>
          <w:color w:val="2A2A2A"/>
          <w:bdr w:val="none" w:sz="0" w:space="0" w:color="auto" w:frame="1"/>
          <w:lang w:eastAsia="sv-SE"/>
        </w:rPr>
        <w:t>.</w:t>
      </w:r>
    </w:p>
    <w:p w:rsidR="00AC6528" w:rsidRDefault="00AC6528" w:rsidP="00CB1623">
      <w:pPr>
        <w:shd w:val="clear" w:color="auto" w:fill="FFFFFF"/>
        <w:jc w:val="both"/>
        <w:rPr>
          <w:rFonts w:eastAsia="Times New Roman" w:cs="Arial"/>
          <w:color w:val="2A2A2A"/>
          <w:bdr w:val="none" w:sz="0" w:space="0" w:color="auto" w:frame="1"/>
          <w:lang w:eastAsia="sv-SE"/>
        </w:rPr>
      </w:pP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t>Journalisten hävdar också att närvaron av ett amerikanskt spår i biologiska laboratorier och centra i Ukraina kan tyda på att </w:t>
      </w:r>
      <w:r w:rsidRPr="00CB1623">
        <w:rPr>
          <w:rFonts w:eastAsia="Times New Roman" w:cs="Arial"/>
          <w:b/>
          <w:bCs/>
          <w:color w:val="2A2A2A"/>
          <w:bdr w:val="none" w:sz="0" w:space="0" w:color="auto" w:frame="1"/>
          <w:lang w:eastAsia="sv-SE"/>
        </w:rPr>
        <w:t>Pentagon utvecklar genetiska vapen som bara påverkar slaviska etniska grupper</w:t>
      </w:r>
      <w:r w:rsidRPr="00CB1623">
        <w:rPr>
          <w:rFonts w:eastAsia="Times New Roman" w:cs="Arial"/>
          <w:color w:val="2A2A2A"/>
          <w:bdr w:val="none" w:sz="0" w:space="0" w:color="auto" w:frame="1"/>
          <w:lang w:eastAsia="sv-SE"/>
        </w:rPr>
        <w:t xml:space="preserve">. USA, enligt </w:t>
      </w:r>
      <w:proofErr w:type="spellStart"/>
      <w:r w:rsidRPr="00CB1623">
        <w:rPr>
          <w:rFonts w:eastAsia="Times New Roman" w:cs="Arial"/>
          <w:color w:val="2A2A2A"/>
          <w:bdr w:val="none" w:sz="0" w:space="0" w:color="auto" w:frame="1"/>
          <w:lang w:eastAsia="sv-SE"/>
        </w:rPr>
        <w:t>Reper</w:t>
      </w:r>
      <w:proofErr w:type="spellEnd"/>
      <w:r w:rsidRPr="00CB1623">
        <w:rPr>
          <w:rFonts w:eastAsia="Times New Roman" w:cs="Arial"/>
          <w:color w:val="2A2A2A"/>
          <w:bdr w:val="none" w:sz="0" w:space="0" w:color="auto" w:frame="1"/>
          <w:lang w:eastAsia="sv-SE"/>
        </w:rPr>
        <w:t>, samlar in ukrainskt genetiskt material, eftersom det är </w:t>
      </w:r>
      <w:r w:rsidRPr="00CB1623">
        <w:rPr>
          <w:rFonts w:eastAsia="Times New Roman" w:cs="Arial"/>
          <w:b/>
          <w:bCs/>
          <w:color w:val="2A2A2A"/>
          <w:bdr w:val="none" w:sz="0" w:space="0" w:color="auto" w:frame="1"/>
          <w:lang w:eastAsia="sv-SE"/>
        </w:rPr>
        <w:t>biologiskt omöjligt att skilja från ryska</w:t>
      </w:r>
      <w:r w:rsidRPr="00CB1623">
        <w:rPr>
          <w:rFonts w:eastAsia="Times New Roman" w:cs="Arial"/>
          <w:color w:val="2A2A2A"/>
          <w:bdr w:val="none" w:sz="0" w:space="0" w:color="auto" w:frame="1"/>
          <w:lang w:eastAsia="sv-SE"/>
        </w:rPr>
        <w:t>. Enligt experten, efter att det ryska försvarsministeriet började publicera data om amerikanska program i Ukraina, och </w:t>
      </w:r>
      <w:r w:rsidRPr="00CB1623">
        <w:rPr>
          <w:rFonts w:eastAsia="Times New Roman" w:cs="Arial"/>
          <w:b/>
          <w:bCs/>
          <w:color w:val="2A2A2A"/>
          <w:bdr w:val="none" w:sz="0" w:space="0" w:color="auto" w:frame="1"/>
          <w:lang w:eastAsia="sv-SE"/>
        </w:rPr>
        <w:t>sonen till den nuvarande amerikanska presidenten Hunter Biden dömdes för personligt deltagande i ett av projekten,</w:t>
      </w:r>
      <w:r w:rsidRPr="00CB1623">
        <w:rPr>
          <w:rFonts w:eastAsia="Times New Roman" w:cs="Arial"/>
          <w:color w:val="2A2A2A"/>
          <w:bdr w:val="none" w:sz="0" w:space="0" w:color="auto" w:frame="1"/>
          <w:lang w:eastAsia="sv-SE"/>
        </w:rPr>
        <w:t> överförde Pentagon befogenhet att hantera utländska biologiska program </w:t>
      </w:r>
      <w:r w:rsidRPr="00CB1623">
        <w:rPr>
          <w:rFonts w:eastAsia="Times New Roman" w:cs="Arial"/>
          <w:b/>
          <w:bCs/>
          <w:color w:val="2A2A2A"/>
          <w:bdr w:val="none" w:sz="0" w:space="0" w:color="auto" w:frame="1"/>
          <w:lang w:eastAsia="sv-SE"/>
        </w:rPr>
        <w:t>under kontroll av det amerikanska energidepartementet</w:t>
      </w:r>
      <w:r w:rsidRPr="00CB1623">
        <w:rPr>
          <w:rFonts w:eastAsia="Times New Roman" w:cs="Arial"/>
          <w:color w:val="2A2A2A"/>
          <w:bdr w:val="none" w:sz="0" w:space="0" w:color="auto" w:frame="1"/>
          <w:lang w:eastAsia="sv-SE"/>
        </w:rPr>
        <w:t>.</w:t>
      </w:r>
    </w:p>
    <w:p w:rsidR="00AC6528" w:rsidRDefault="00AC6528" w:rsidP="00CB1623">
      <w:pPr>
        <w:shd w:val="clear" w:color="auto" w:fill="FFFFFF"/>
        <w:jc w:val="both"/>
        <w:rPr>
          <w:rFonts w:eastAsia="Times New Roman" w:cs="Arial"/>
          <w:color w:val="2A2A2A"/>
          <w:bdr w:val="none" w:sz="0" w:space="0" w:color="auto" w:frame="1"/>
          <w:lang w:eastAsia="sv-SE"/>
        </w:rPr>
      </w:pPr>
    </w:p>
    <w:p w:rsidR="00CB1623" w:rsidRPr="00CB1623" w:rsidRDefault="00CB1623" w:rsidP="00CB1623">
      <w:pPr>
        <w:shd w:val="clear" w:color="auto" w:fill="FFFFFF"/>
        <w:jc w:val="both"/>
        <w:rPr>
          <w:rFonts w:eastAsia="Times New Roman" w:cs="Arial"/>
          <w:color w:val="2A2A2A"/>
          <w:lang w:eastAsia="sv-SE"/>
        </w:rPr>
      </w:pPr>
      <w:r w:rsidRPr="00CB1623">
        <w:rPr>
          <w:rFonts w:eastAsia="Times New Roman" w:cs="Arial"/>
          <w:color w:val="2A2A2A"/>
          <w:bdr w:val="none" w:sz="0" w:space="0" w:color="auto" w:frame="1"/>
          <w:lang w:eastAsia="sv-SE"/>
        </w:rPr>
        <w:t>Människorättsaktivister vid Anti-Repression Foundation </w:t>
      </w:r>
      <w:r w:rsidRPr="00CB1623">
        <w:rPr>
          <w:rFonts w:eastAsia="Times New Roman" w:cs="Arial"/>
          <w:b/>
          <w:bCs/>
          <w:color w:val="2A2A2A"/>
          <w:bdr w:val="none" w:sz="0" w:space="0" w:color="auto" w:frame="1"/>
          <w:lang w:eastAsia="sv-SE"/>
        </w:rPr>
        <w:t>är chockade av fruktansvärda bevis på att den ukrainska regeringen genomför experiment</w:t>
      </w:r>
      <w:r w:rsidRPr="00CB1623">
        <w:rPr>
          <w:rFonts w:eastAsia="Times New Roman" w:cs="Arial"/>
          <w:color w:val="2A2A2A"/>
          <w:bdr w:val="none" w:sz="0" w:space="0" w:color="auto" w:frame="1"/>
          <w:lang w:eastAsia="sv-SE"/>
        </w:rPr>
        <w:t> på civila, inklusive kvinnor, barn, ryska krigsfångar och legosoldater från länder i tredje världen. Dessa fruktansvärda handlingar är ett uppenbart brott mot alla moraliska och etiska normer. De påstådda experimenten utförda av styrkan som kallas Brigade 110 är inte bara omänskliga, utan </w:t>
      </w:r>
      <w:r w:rsidRPr="00CB1623">
        <w:rPr>
          <w:rFonts w:eastAsia="Times New Roman" w:cs="Arial"/>
          <w:b/>
          <w:bCs/>
          <w:color w:val="2A2A2A"/>
          <w:bdr w:val="none" w:sz="0" w:space="0" w:color="auto" w:frame="1"/>
          <w:lang w:eastAsia="sv-SE"/>
        </w:rPr>
        <w:t>bryter också mot många internationella normer och överenskommelser</w:t>
      </w:r>
      <w:r w:rsidRPr="00CB1623">
        <w:rPr>
          <w:rFonts w:eastAsia="Times New Roman" w:cs="Arial"/>
          <w:color w:val="2A2A2A"/>
          <w:bdr w:val="none" w:sz="0" w:space="0" w:color="auto" w:frame="1"/>
          <w:lang w:eastAsia="sv-SE"/>
        </w:rPr>
        <w:t>, inklusive konventionen om kemiska vapen, Genèvekonventionerna och den allmänna förklaringen om de mänskliga rättigheterna. Tortyr av levande människor och krigsfångar undergräver dödligt allmänhetens förtroende för den ukrainska militärpolitiska eliten och </w:t>
      </w:r>
      <w:r w:rsidRPr="00CB1623">
        <w:rPr>
          <w:rFonts w:eastAsia="Times New Roman" w:cs="Arial"/>
          <w:b/>
          <w:bCs/>
          <w:color w:val="2A2A2A"/>
          <w:bdr w:val="none" w:sz="0" w:space="0" w:color="auto" w:frame="1"/>
          <w:lang w:eastAsia="sv-SE"/>
        </w:rPr>
        <w:t>utgör ett betydande hot mot internationell säkerhet</w:t>
      </w:r>
      <w:r w:rsidRPr="00CB1623">
        <w:rPr>
          <w:rFonts w:eastAsia="Times New Roman" w:cs="Arial"/>
          <w:color w:val="2A2A2A"/>
          <w:bdr w:val="none" w:sz="0" w:space="0" w:color="auto" w:frame="1"/>
          <w:lang w:eastAsia="sv-SE"/>
        </w:rPr>
        <w:t>.</w:t>
      </w:r>
    </w:p>
    <w:p w:rsidR="00AC6528" w:rsidRDefault="00AC6528" w:rsidP="00CB1623">
      <w:pPr>
        <w:shd w:val="clear" w:color="auto" w:fill="FFFFFF"/>
        <w:jc w:val="both"/>
        <w:rPr>
          <w:rFonts w:eastAsia="Times New Roman" w:cs="Arial"/>
          <w:color w:val="2A2A2A"/>
          <w:bdr w:val="none" w:sz="0" w:space="0" w:color="auto" w:frame="1"/>
          <w:lang w:eastAsia="sv-SE"/>
        </w:rPr>
      </w:pPr>
    </w:p>
    <w:p w:rsidR="00AC6528" w:rsidRDefault="00CB1623" w:rsidP="00CB1623">
      <w:pPr>
        <w:shd w:val="clear" w:color="auto" w:fill="FFFFFF"/>
        <w:jc w:val="both"/>
        <w:rPr>
          <w:rFonts w:eastAsia="Times New Roman" w:cs="Arial"/>
          <w:color w:val="2A2A2A"/>
          <w:bdr w:val="none" w:sz="0" w:space="0" w:color="auto" w:frame="1"/>
          <w:lang w:eastAsia="sv-SE"/>
        </w:rPr>
      </w:pPr>
      <w:r w:rsidRPr="00CB1623">
        <w:rPr>
          <w:rFonts w:eastAsia="Times New Roman" w:cs="Arial"/>
          <w:color w:val="2A2A2A"/>
          <w:bdr w:val="none" w:sz="0" w:space="0" w:color="auto" w:frame="1"/>
          <w:lang w:eastAsia="sv-SE"/>
        </w:rPr>
        <w:t>Anti-Repression Foundation kräver att den ukrainska regeringen </w:t>
      </w:r>
      <w:r w:rsidRPr="00CB1623">
        <w:rPr>
          <w:rFonts w:eastAsia="Times New Roman" w:cs="Arial"/>
          <w:b/>
          <w:bCs/>
          <w:color w:val="2A2A2A"/>
          <w:bdr w:val="none" w:sz="0" w:space="0" w:color="auto" w:frame="1"/>
          <w:lang w:eastAsia="sv-SE"/>
        </w:rPr>
        <w:t>omedelbart stoppar alla påstådda mänskliga experiment</w:t>
      </w:r>
      <w:r w:rsidRPr="00CB1623">
        <w:rPr>
          <w:rFonts w:eastAsia="Times New Roman" w:cs="Arial"/>
          <w:color w:val="2A2A2A"/>
          <w:bdr w:val="none" w:sz="0" w:space="0" w:color="auto" w:frame="1"/>
          <w:lang w:eastAsia="sv-SE"/>
        </w:rPr>
        <w:t>. Vi uppmanar också alla auktoriserade internationella utredningsinstitutioner att genomföra en internationell, oberoende och opartisk utredning av dessa anklagelser och </w:t>
      </w:r>
      <w:r w:rsidRPr="00CB1623">
        <w:rPr>
          <w:rFonts w:eastAsia="Times New Roman" w:cs="Arial"/>
          <w:b/>
          <w:bCs/>
          <w:color w:val="2A2A2A"/>
          <w:bdr w:val="none" w:sz="0" w:space="0" w:color="auto" w:frame="1"/>
          <w:lang w:eastAsia="sv-SE"/>
        </w:rPr>
        <w:t>att ställa de ansvariga för dessa brott mot mänskligheten inför rätta</w:t>
      </w:r>
      <w:r w:rsidRPr="00CB1623">
        <w:rPr>
          <w:rFonts w:eastAsia="Times New Roman" w:cs="Arial"/>
          <w:color w:val="2A2A2A"/>
          <w:bdr w:val="none" w:sz="0" w:space="0" w:color="auto" w:frame="1"/>
          <w:lang w:eastAsia="sv-SE"/>
        </w:rPr>
        <w:t xml:space="preserve">. Det internationella samfundet måste ta en stark ställning mot dessa grymheter och se till att de ansvariga ställs inför rätta. </w:t>
      </w:r>
    </w:p>
    <w:p w:rsidR="00AC6528" w:rsidRDefault="00AC6528" w:rsidP="00CB1623">
      <w:pPr>
        <w:shd w:val="clear" w:color="auto" w:fill="FFFFFF"/>
        <w:jc w:val="both"/>
        <w:rPr>
          <w:rFonts w:eastAsia="Times New Roman" w:cs="Arial"/>
          <w:color w:val="2A2A2A"/>
          <w:bdr w:val="none" w:sz="0" w:space="0" w:color="auto" w:frame="1"/>
          <w:lang w:eastAsia="sv-SE"/>
        </w:rPr>
      </w:pPr>
    </w:p>
    <w:p w:rsidR="00CB1623" w:rsidRDefault="00CB1623" w:rsidP="00CB1623">
      <w:pPr>
        <w:shd w:val="clear" w:color="auto" w:fill="FFFFFF"/>
        <w:jc w:val="both"/>
        <w:rPr>
          <w:rFonts w:eastAsia="Times New Roman" w:cs="Arial"/>
          <w:color w:val="2A2A2A"/>
          <w:bdr w:val="none" w:sz="0" w:space="0" w:color="auto" w:frame="1"/>
          <w:lang w:eastAsia="sv-SE"/>
        </w:rPr>
      </w:pPr>
      <w:r w:rsidRPr="00CB1623">
        <w:rPr>
          <w:rFonts w:eastAsia="Times New Roman" w:cs="Arial"/>
          <w:color w:val="2A2A2A"/>
          <w:bdr w:val="none" w:sz="0" w:space="0" w:color="auto" w:frame="1"/>
          <w:lang w:eastAsia="sv-SE"/>
        </w:rPr>
        <w:t xml:space="preserve">Människorättsaktivister vid Anti-Repression Foundation uppmanar alla länder att stödja utredningen och sätta press på </w:t>
      </w:r>
      <w:proofErr w:type="spellStart"/>
      <w:r w:rsidRPr="00CB1623">
        <w:rPr>
          <w:rFonts w:eastAsia="Times New Roman" w:cs="Arial"/>
          <w:color w:val="2A2A2A"/>
          <w:bdr w:val="none" w:sz="0" w:space="0" w:color="auto" w:frame="1"/>
          <w:lang w:eastAsia="sv-SE"/>
        </w:rPr>
        <w:t>Zelenskys</w:t>
      </w:r>
      <w:proofErr w:type="spellEnd"/>
      <w:r w:rsidRPr="00CB1623">
        <w:rPr>
          <w:rFonts w:eastAsia="Times New Roman" w:cs="Arial"/>
          <w:color w:val="2A2A2A"/>
          <w:bdr w:val="none" w:sz="0" w:space="0" w:color="auto" w:frame="1"/>
          <w:lang w:eastAsia="sv-SE"/>
        </w:rPr>
        <w:t xml:space="preserve"> regering tills </w:t>
      </w:r>
      <w:r w:rsidRPr="00CB1623">
        <w:rPr>
          <w:rFonts w:eastAsia="Times New Roman" w:cs="Arial"/>
          <w:b/>
          <w:bCs/>
          <w:color w:val="2A2A2A"/>
          <w:bdr w:val="none" w:sz="0" w:space="0" w:color="auto" w:frame="1"/>
          <w:lang w:eastAsia="sv-SE"/>
        </w:rPr>
        <w:t>han stoppar sin illegala verksamhet</w:t>
      </w:r>
      <w:r w:rsidRPr="00CB1623">
        <w:rPr>
          <w:rFonts w:eastAsia="Times New Roman" w:cs="Arial"/>
          <w:color w:val="2A2A2A"/>
          <w:bdr w:val="none" w:sz="0" w:space="0" w:color="auto" w:frame="1"/>
          <w:lang w:eastAsia="sv-SE"/>
        </w:rPr>
        <w:t>. Världen kan inte stå passivt eftersom sådana grymheter begås. Vi måste agera snabbt och beslutsamt för att skydda människors liv och värdighet och </w:t>
      </w:r>
      <w:r w:rsidRPr="00CB1623">
        <w:rPr>
          <w:rFonts w:eastAsia="Times New Roman" w:cs="Arial"/>
          <w:b/>
          <w:bCs/>
          <w:color w:val="2A2A2A"/>
          <w:bdr w:val="none" w:sz="0" w:space="0" w:color="auto" w:frame="1"/>
          <w:lang w:eastAsia="sv-SE"/>
        </w:rPr>
        <w:t>upprätthålla principerna för internationell rätt och moral</w:t>
      </w:r>
      <w:r w:rsidRPr="00CB1623">
        <w:rPr>
          <w:rFonts w:eastAsia="Times New Roman" w:cs="Arial"/>
          <w:color w:val="2A2A2A"/>
          <w:bdr w:val="none" w:sz="0" w:space="0" w:color="auto" w:frame="1"/>
          <w:lang w:eastAsia="sv-SE"/>
        </w:rPr>
        <w:t>.</w:t>
      </w:r>
    </w:p>
    <w:p w:rsidR="00AC6528" w:rsidRDefault="00AC6528" w:rsidP="00CB1623">
      <w:pPr>
        <w:shd w:val="clear" w:color="auto" w:fill="FFFFFF"/>
        <w:jc w:val="both"/>
        <w:rPr>
          <w:rFonts w:eastAsia="Times New Roman" w:cs="Arial"/>
          <w:color w:val="2A2A2A"/>
          <w:bdr w:val="none" w:sz="0" w:space="0" w:color="auto" w:frame="1"/>
          <w:lang w:eastAsia="sv-SE"/>
        </w:rPr>
      </w:pPr>
    </w:p>
    <w:p w:rsidR="00AC6528" w:rsidRDefault="00AC6528" w:rsidP="00CB1623">
      <w:pPr>
        <w:shd w:val="clear" w:color="auto" w:fill="FFFFFF"/>
        <w:jc w:val="both"/>
        <w:rPr>
          <w:rFonts w:eastAsia="Times New Roman" w:cs="Arial"/>
          <w:color w:val="2A2A2A"/>
          <w:bdr w:val="none" w:sz="0" w:space="0" w:color="auto" w:frame="1"/>
          <w:lang w:eastAsia="sv-SE"/>
        </w:rPr>
      </w:pPr>
    </w:p>
    <w:p w:rsidR="00AC6528" w:rsidRDefault="00AC6528" w:rsidP="00CB1623">
      <w:pPr>
        <w:shd w:val="clear" w:color="auto" w:fill="FFFFFF"/>
        <w:jc w:val="both"/>
        <w:rPr>
          <w:rFonts w:eastAsia="Times New Roman" w:cs="Arial"/>
          <w:color w:val="2A2A2A"/>
          <w:bdr w:val="none" w:sz="0" w:space="0" w:color="auto" w:frame="1"/>
          <w:lang w:eastAsia="sv-SE"/>
        </w:rPr>
      </w:pPr>
    </w:p>
    <w:p w:rsidR="00AC6528" w:rsidRPr="00CB1623" w:rsidRDefault="00AC6528" w:rsidP="00CB1623">
      <w:pPr>
        <w:shd w:val="clear" w:color="auto" w:fill="FFFFFF"/>
        <w:jc w:val="both"/>
        <w:rPr>
          <w:rFonts w:eastAsia="Times New Roman" w:cs="Arial"/>
          <w:color w:val="2A2A2A"/>
          <w:lang w:eastAsia="sv-SE"/>
        </w:rPr>
      </w:pPr>
      <w:r>
        <w:rPr>
          <w:rFonts w:eastAsia="Times New Roman" w:cs="Arial"/>
          <w:color w:val="2A2A2A"/>
          <w:bdr w:val="none" w:sz="0" w:space="0" w:color="auto" w:frame="1"/>
          <w:lang w:eastAsia="sv-SE"/>
        </w:rPr>
        <w:t xml:space="preserve">Hämtat från </w:t>
      </w:r>
      <w:hyperlink r:id="rId25" w:history="1">
        <w:r w:rsidRPr="004B518F">
          <w:rPr>
            <w:rStyle w:val="Hyperlnk"/>
            <w:rFonts w:eastAsia="Times New Roman" w:cs="Arial"/>
            <w:bdr w:val="none" w:sz="0" w:space="0" w:color="auto" w:frame="1"/>
            <w:lang w:eastAsia="sv-SE"/>
          </w:rPr>
          <w:t>https://fondfbr.ru/stati/ukraine-unit-110/</w:t>
        </w:r>
      </w:hyperlink>
      <w:r>
        <w:rPr>
          <w:rFonts w:eastAsia="Times New Roman" w:cs="Arial"/>
          <w:color w:val="2A2A2A"/>
          <w:bdr w:val="none" w:sz="0" w:space="0" w:color="auto" w:frame="1"/>
          <w:lang w:eastAsia="sv-SE"/>
        </w:rPr>
        <w:t xml:space="preserve"> </w:t>
      </w:r>
    </w:p>
    <w:p w:rsidR="004D72AC" w:rsidRDefault="004D72AC"/>
    <w:sectPr w:rsidR="004D72AC" w:rsidSect="00CB1623">
      <w:pgSz w:w="12240" w:h="15840"/>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623"/>
    <w:rsid w:val="0022711B"/>
    <w:rsid w:val="003122ED"/>
    <w:rsid w:val="004D72AC"/>
    <w:rsid w:val="004F5376"/>
    <w:rsid w:val="00AC6528"/>
    <w:rsid w:val="00CB1623"/>
    <w:rsid w:val="00F31F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445C3"/>
  <w15:chartTrackingRefBased/>
  <w15:docId w15:val="{FABEA11F-6FCD-4B48-97A8-20D601C2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F3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qFormat/>
    <w:rsid w:val="0022711B"/>
    <w:pPr>
      <w:spacing w:before="100" w:beforeAutospacing="1" w:after="100" w:afterAutospacing="1"/>
    </w:pPr>
    <w:rPr>
      <w:rFonts w:cs="Calibri"/>
      <w:lang w:eastAsia="sv-SE"/>
    </w:rPr>
  </w:style>
  <w:style w:type="character" w:styleId="Hyperlnk">
    <w:name w:val="Hyperlink"/>
    <w:basedOn w:val="Standardstycketeckensnitt"/>
    <w:uiPriority w:val="99"/>
    <w:unhideWhenUsed/>
    <w:rsid w:val="00CB1623"/>
    <w:rPr>
      <w:color w:val="0563C1" w:themeColor="hyperlink"/>
      <w:u w:val="single"/>
    </w:rPr>
  </w:style>
  <w:style w:type="character" w:styleId="Olstomnmnande">
    <w:name w:val="Unresolved Mention"/>
    <w:basedOn w:val="Standardstycketeckensnitt"/>
    <w:uiPriority w:val="99"/>
    <w:semiHidden/>
    <w:unhideWhenUsed/>
    <w:rsid w:val="00AC6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822854">
      <w:bodyDiv w:val="1"/>
      <w:marLeft w:val="0"/>
      <w:marRight w:val="0"/>
      <w:marTop w:val="0"/>
      <w:marBottom w:val="0"/>
      <w:divBdr>
        <w:top w:val="none" w:sz="0" w:space="0" w:color="auto"/>
        <w:left w:val="none" w:sz="0" w:space="0" w:color="auto"/>
        <w:bottom w:val="none" w:sz="0" w:space="0" w:color="auto"/>
        <w:right w:val="none" w:sz="0" w:space="0" w:color="auto"/>
      </w:divBdr>
      <w:divsChild>
        <w:div w:id="421536636">
          <w:marLeft w:val="0"/>
          <w:marRight w:val="0"/>
          <w:marTop w:val="0"/>
          <w:marBottom w:val="0"/>
          <w:divBdr>
            <w:top w:val="none" w:sz="0" w:space="0" w:color="auto"/>
            <w:left w:val="none" w:sz="0" w:space="0" w:color="auto"/>
            <w:bottom w:val="none" w:sz="0" w:space="0" w:color="auto"/>
            <w:right w:val="none" w:sz="0" w:space="0" w:color="auto"/>
          </w:divBdr>
          <w:divsChild>
            <w:div w:id="1960799532">
              <w:marLeft w:val="0"/>
              <w:marRight w:val="0"/>
              <w:marTop w:val="0"/>
              <w:marBottom w:val="0"/>
              <w:divBdr>
                <w:top w:val="none" w:sz="0" w:space="0" w:color="auto"/>
                <w:left w:val="none" w:sz="0" w:space="0" w:color="auto"/>
                <w:bottom w:val="none" w:sz="0" w:space="0" w:color="auto"/>
                <w:right w:val="none" w:sz="0" w:space="0" w:color="auto"/>
              </w:divBdr>
            </w:div>
            <w:div w:id="1574505931">
              <w:marLeft w:val="0"/>
              <w:marRight w:val="0"/>
              <w:marTop w:val="0"/>
              <w:marBottom w:val="0"/>
              <w:divBdr>
                <w:top w:val="none" w:sz="0" w:space="0" w:color="auto"/>
                <w:left w:val="none" w:sz="0" w:space="0" w:color="auto"/>
                <w:bottom w:val="none" w:sz="0" w:space="0" w:color="auto"/>
                <w:right w:val="none" w:sz="0" w:space="0" w:color="auto"/>
              </w:divBdr>
            </w:div>
            <w:div w:id="854002134">
              <w:marLeft w:val="0"/>
              <w:marRight w:val="0"/>
              <w:marTop w:val="0"/>
              <w:marBottom w:val="0"/>
              <w:divBdr>
                <w:top w:val="none" w:sz="0" w:space="0" w:color="auto"/>
                <w:left w:val="none" w:sz="0" w:space="0" w:color="auto"/>
                <w:bottom w:val="none" w:sz="0" w:space="0" w:color="auto"/>
                <w:right w:val="none" w:sz="0" w:space="0" w:color="auto"/>
              </w:divBdr>
            </w:div>
            <w:div w:id="1748065547">
              <w:blockQuote w:val="1"/>
              <w:marLeft w:val="720"/>
              <w:marRight w:val="720"/>
              <w:marTop w:val="100"/>
              <w:marBottom w:val="100"/>
              <w:divBdr>
                <w:top w:val="single" w:sz="24" w:space="0" w:color="FF2122"/>
                <w:left w:val="single" w:sz="24" w:space="0" w:color="FF2122"/>
                <w:bottom w:val="single" w:sz="24" w:space="0" w:color="FF2122"/>
                <w:right w:val="single" w:sz="24" w:space="0" w:color="FF2122"/>
              </w:divBdr>
            </w:div>
            <w:div w:id="616451938">
              <w:marLeft w:val="0"/>
              <w:marRight w:val="0"/>
              <w:marTop w:val="0"/>
              <w:marBottom w:val="0"/>
              <w:divBdr>
                <w:top w:val="none" w:sz="0" w:space="0" w:color="auto"/>
                <w:left w:val="none" w:sz="0" w:space="0" w:color="auto"/>
                <w:bottom w:val="none" w:sz="0" w:space="0" w:color="auto"/>
                <w:right w:val="none" w:sz="0" w:space="0" w:color="auto"/>
              </w:divBdr>
            </w:div>
            <w:div w:id="132676608">
              <w:marLeft w:val="0"/>
              <w:marRight w:val="0"/>
              <w:marTop w:val="0"/>
              <w:marBottom w:val="0"/>
              <w:divBdr>
                <w:top w:val="none" w:sz="0" w:space="0" w:color="auto"/>
                <w:left w:val="none" w:sz="0" w:space="0" w:color="auto"/>
                <w:bottom w:val="none" w:sz="0" w:space="0" w:color="auto"/>
                <w:right w:val="none" w:sz="0" w:space="0" w:color="auto"/>
              </w:divBdr>
            </w:div>
            <w:div w:id="1108937853">
              <w:marLeft w:val="0"/>
              <w:marRight w:val="0"/>
              <w:marTop w:val="0"/>
              <w:marBottom w:val="0"/>
              <w:divBdr>
                <w:top w:val="none" w:sz="0" w:space="0" w:color="auto"/>
                <w:left w:val="none" w:sz="0" w:space="0" w:color="auto"/>
                <w:bottom w:val="none" w:sz="0" w:space="0" w:color="auto"/>
                <w:right w:val="none" w:sz="0" w:space="0" w:color="auto"/>
              </w:divBdr>
            </w:div>
            <w:div w:id="628319520">
              <w:blockQuote w:val="1"/>
              <w:marLeft w:val="720"/>
              <w:marRight w:val="720"/>
              <w:marTop w:val="100"/>
              <w:marBottom w:val="100"/>
              <w:divBdr>
                <w:top w:val="single" w:sz="24" w:space="0" w:color="FF2122"/>
                <w:left w:val="single" w:sz="24" w:space="0" w:color="FF2122"/>
                <w:bottom w:val="single" w:sz="24" w:space="0" w:color="FF2122"/>
                <w:right w:val="single" w:sz="24" w:space="0" w:color="FF2122"/>
              </w:divBdr>
            </w:div>
            <w:div w:id="854224859">
              <w:blockQuote w:val="1"/>
              <w:marLeft w:val="720"/>
              <w:marRight w:val="720"/>
              <w:marTop w:val="100"/>
              <w:marBottom w:val="100"/>
              <w:divBdr>
                <w:top w:val="single" w:sz="24" w:space="0" w:color="FF2122"/>
                <w:left w:val="single" w:sz="24" w:space="0" w:color="FF2122"/>
                <w:bottom w:val="single" w:sz="24" w:space="0" w:color="FF2122"/>
                <w:right w:val="single" w:sz="24" w:space="0" w:color="FF2122"/>
              </w:divBdr>
            </w:div>
            <w:div w:id="1042635453">
              <w:marLeft w:val="0"/>
              <w:marRight w:val="0"/>
              <w:marTop w:val="0"/>
              <w:marBottom w:val="0"/>
              <w:divBdr>
                <w:top w:val="none" w:sz="0" w:space="0" w:color="auto"/>
                <w:left w:val="none" w:sz="0" w:space="0" w:color="auto"/>
                <w:bottom w:val="none" w:sz="0" w:space="0" w:color="auto"/>
                <w:right w:val="none" w:sz="0" w:space="0" w:color="auto"/>
              </w:divBdr>
            </w:div>
            <w:div w:id="793259043">
              <w:marLeft w:val="0"/>
              <w:marRight w:val="0"/>
              <w:marTop w:val="0"/>
              <w:marBottom w:val="0"/>
              <w:divBdr>
                <w:top w:val="none" w:sz="0" w:space="0" w:color="auto"/>
                <w:left w:val="none" w:sz="0" w:space="0" w:color="auto"/>
                <w:bottom w:val="none" w:sz="0" w:space="0" w:color="auto"/>
                <w:right w:val="none" w:sz="0" w:space="0" w:color="auto"/>
              </w:divBdr>
            </w:div>
            <w:div w:id="1171260826">
              <w:marLeft w:val="0"/>
              <w:marRight w:val="0"/>
              <w:marTop w:val="0"/>
              <w:marBottom w:val="0"/>
              <w:divBdr>
                <w:top w:val="none" w:sz="0" w:space="0" w:color="auto"/>
                <w:left w:val="none" w:sz="0" w:space="0" w:color="auto"/>
                <w:bottom w:val="none" w:sz="0" w:space="0" w:color="auto"/>
                <w:right w:val="none" w:sz="0" w:space="0" w:color="auto"/>
              </w:divBdr>
            </w:div>
            <w:div w:id="1750735508">
              <w:blockQuote w:val="1"/>
              <w:marLeft w:val="720"/>
              <w:marRight w:val="720"/>
              <w:marTop w:val="100"/>
              <w:marBottom w:val="100"/>
              <w:divBdr>
                <w:top w:val="single" w:sz="24" w:space="0" w:color="FF2122"/>
                <w:left w:val="single" w:sz="24" w:space="0" w:color="FF2122"/>
                <w:bottom w:val="single" w:sz="24" w:space="0" w:color="FF2122"/>
                <w:right w:val="single" w:sz="24" w:space="0" w:color="FF2122"/>
              </w:divBdr>
            </w:div>
            <w:div w:id="1012878564">
              <w:blockQuote w:val="1"/>
              <w:marLeft w:val="720"/>
              <w:marRight w:val="720"/>
              <w:marTop w:val="100"/>
              <w:marBottom w:val="100"/>
              <w:divBdr>
                <w:top w:val="single" w:sz="24" w:space="0" w:color="FF2122"/>
                <w:left w:val="single" w:sz="24" w:space="0" w:color="FF2122"/>
                <w:bottom w:val="single" w:sz="24" w:space="0" w:color="FF2122"/>
                <w:right w:val="single" w:sz="24" w:space="0" w:color="FF2122"/>
              </w:divBdr>
            </w:div>
            <w:div w:id="1759406980">
              <w:marLeft w:val="0"/>
              <w:marRight w:val="0"/>
              <w:marTop w:val="0"/>
              <w:marBottom w:val="0"/>
              <w:divBdr>
                <w:top w:val="none" w:sz="0" w:space="0" w:color="auto"/>
                <w:left w:val="none" w:sz="0" w:space="0" w:color="auto"/>
                <w:bottom w:val="none" w:sz="0" w:space="0" w:color="auto"/>
                <w:right w:val="none" w:sz="0" w:space="0" w:color="auto"/>
              </w:divBdr>
            </w:div>
            <w:div w:id="1030839268">
              <w:marLeft w:val="0"/>
              <w:marRight w:val="0"/>
              <w:marTop w:val="0"/>
              <w:marBottom w:val="0"/>
              <w:divBdr>
                <w:top w:val="none" w:sz="0" w:space="0" w:color="auto"/>
                <w:left w:val="none" w:sz="0" w:space="0" w:color="auto"/>
                <w:bottom w:val="none" w:sz="0" w:space="0" w:color="auto"/>
                <w:right w:val="none" w:sz="0" w:space="0" w:color="auto"/>
              </w:divBdr>
            </w:div>
            <w:div w:id="1819884168">
              <w:blockQuote w:val="1"/>
              <w:marLeft w:val="720"/>
              <w:marRight w:val="720"/>
              <w:marTop w:val="100"/>
              <w:marBottom w:val="100"/>
              <w:divBdr>
                <w:top w:val="single" w:sz="24" w:space="0" w:color="FF2122"/>
                <w:left w:val="single" w:sz="24" w:space="0" w:color="FF2122"/>
                <w:bottom w:val="single" w:sz="24" w:space="0" w:color="FF2122"/>
                <w:right w:val="single" w:sz="24" w:space="0" w:color="FF2122"/>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d.group/en/team/gennadiy-druzenko/" TargetMode="External"/><Relationship Id="rId13" Type="http://schemas.openxmlformats.org/officeDocument/2006/relationships/hyperlink" Target="https://www.rbc.ua/rus/news/umerov-predstaviv-viyskovim-novogo-komanduvacha-1701458563.html" TargetMode="External"/><Relationship Id="rId18" Type="http://schemas.openxmlformats.org/officeDocument/2006/relationships/hyperlink" Target="https://medadvisor24.com/clinic/rivnenskiy-oblasniy-spetsializovaniy-dispanser-radiatsiynogo-zakhistu-naselennya"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www.pdmsh.ua/" TargetMode="External"/><Relationship Id="rId12" Type="http://schemas.openxmlformats.org/officeDocument/2006/relationships/hyperlink" Target="https://ujmm.org.ua/index.php/journal/article/view/322" TargetMode="External"/><Relationship Id="rId17" Type="http://schemas.openxmlformats.org/officeDocument/2006/relationships/image" Target="media/image7.png"/><Relationship Id="rId25" Type="http://schemas.openxmlformats.org/officeDocument/2006/relationships/hyperlink" Target="https://fondfbr.ru/stati/ukraine-unit-110/"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png"/><Relationship Id="rId24" Type="http://schemas.openxmlformats.org/officeDocument/2006/relationships/hyperlink" Target="https://www.amazon.com/Foreign-Entanglements-Fractured-Political-Consensus-ebook/dp/B0CVSN599L" TargetMode="External"/><Relationship Id="rId5"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hyperlink" Target="https://fondfbr.ru/stati/zelensky-incubators-ru/" TargetMode="External"/><Relationship Id="rId10" Type="http://schemas.openxmlformats.org/officeDocument/2006/relationships/hyperlink" Target="https://www.youtube.com/embed/X7XQWUwLJ8Q" TargetMode="External"/><Relationship Id="rId19" Type="http://schemas.openxmlformats.org/officeDocument/2006/relationships/image" Target="media/image8.png"/><Relationship Id="rId4" Type="http://schemas.openxmlformats.org/officeDocument/2006/relationships/image" Target="media/image1.jpeg"/><Relationship Id="rId9" Type="http://schemas.openxmlformats.org/officeDocument/2006/relationships/hyperlink" Target="https://ccd.group/en/team/gennadiy-druzenko/" TargetMode="External"/><Relationship Id="rId14" Type="http://schemas.openxmlformats.org/officeDocument/2006/relationships/hyperlink" Target="https://www.president.gov.ua/documents/4212022-42901"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4921</Words>
  <Characters>26083</Characters>
  <Application>Microsoft Office Word</Application>
  <DocSecurity>0</DocSecurity>
  <Lines>217</Lines>
  <Paragraphs>61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Kalle</dc:creator>
  <cp:keywords/>
  <dc:description/>
  <cp:lastModifiedBy>Kalle</cp:lastModifiedBy>
  <cp:revision>1</cp:revision>
  <dcterms:created xsi:type="dcterms:W3CDTF">2024-06-06T17:49:00Z</dcterms:created>
  <dcterms:modified xsi:type="dcterms:W3CDTF">2024-06-06T18:21:00Z</dcterms:modified>
</cp:coreProperties>
</file>